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EDEB" w14:textId="0BEBA42C" w:rsidR="000C5652" w:rsidRDefault="00F87365" w:rsidP="00B00744">
      <w:pPr>
        <w:tabs>
          <w:tab w:val="right" w:pos="9072"/>
        </w:tabs>
        <w:spacing w:after="0"/>
        <w:rPr>
          <w:sz w:val="48"/>
          <w:szCs w:val="48"/>
        </w:rPr>
      </w:pPr>
      <w:r w:rsidRPr="00382E18">
        <w:rPr>
          <w:sz w:val="48"/>
          <w:szCs w:val="48"/>
        </w:rPr>
        <w:t xml:space="preserve">Questionnaire </w:t>
      </w:r>
      <w:r w:rsidR="00404F7A" w:rsidRPr="00382E18">
        <w:rPr>
          <w:sz w:val="48"/>
          <w:szCs w:val="48"/>
        </w:rPr>
        <w:t>3</w:t>
      </w:r>
      <w:r w:rsidR="00404F7A" w:rsidRPr="00382E18">
        <w:rPr>
          <w:sz w:val="48"/>
          <w:szCs w:val="48"/>
          <w:vertAlign w:val="superscript"/>
        </w:rPr>
        <w:t>ème</w:t>
      </w:r>
      <w:r w:rsidR="00404F7A" w:rsidRPr="00382E18">
        <w:rPr>
          <w:sz w:val="48"/>
          <w:szCs w:val="48"/>
        </w:rPr>
        <w:t xml:space="preserve"> </w:t>
      </w:r>
      <w:r w:rsidR="00904D1E" w:rsidRPr="00382E18">
        <w:rPr>
          <w:sz w:val="48"/>
          <w:szCs w:val="48"/>
        </w:rPr>
        <w:t>année</w:t>
      </w:r>
      <w:r w:rsidR="000F3529">
        <w:rPr>
          <w:sz w:val="48"/>
          <w:szCs w:val="48"/>
        </w:rPr>
        <w:t xml:space="preserve"> </w:t>
      </w:r>
      <w:r w:rsidR="000F3529" w:rsidRPr="000F3529">
        <w:rPr>
          <w:sz w:val="48"/>
          <w:szCs w:val="48"/>
        </w:rPr>
        <w:t>F2.8</w:t>
      </w:r>
      <w:r w:rsidR="000F3529">
        <w:rPr>
          <w:sz w:val="48"/>
          <w:szCs w:val="48"/>
        </w:rPr>
        <w:t xml:space="preserve"> et </w:t>
      </w:r>
      <w:r w:rsidR="000F3529" w:rsidRPr="000F3529">
        <w:rPr>
          <w:sz w:val="48"/>
          <w:szCs w:val="48"/>
        </w:rPr>
        <w:t>N5.2 à 5.2.1.7</w:t>
      </w:r>
    </w:p>
    <w:p w14:paraId="6A360ECA" w14:textId="15C07238" w:rsidR="00B00744" w:rsidRDefault="00342037" w:rsidP="00B00744">
      <w:pPr>
        <w:tabs>
          <w:tab w:val="right" w:pos="9072"/>
        </w:tabs>
        <w:spacing w:after="0"/>
        <w:rPr>
          <w:color w:val="FF0000"/>
          <w:sz w:val="44"/>
          <w:szCs w:val="44"/>
        </w:rPr>
      </w:pPr>
      <w:r>
        <w:rPr>
          <w:sz w:val="48"/>
          <w:szCs w:val="48"/>
        </w:rPr>
        <w:t>+ complément PIE Chap4</w:t>
      </w:r>
      <w:r w:rsidR="000F63A0">
        <w:rPr>
          <w:sz w:val="48"/>
          <w:szCs w:val="48"/>
        </w:rPr>
        <w:t xml:space="preserve"> </w:t>
      </w:r>
      <w:r w:rsidR="00B00744" w:rsidRPr="008F022B">
        <w:rPr>
          <w:color w:val="FF0000"/>
          <w:sz w:val="44"/>
          <w:szCs w:val="44"/>
        </w:rPr>
        <w:t>(correction)</w:t>
      </w:r>
    </w:p>
    <w:p w14:paraId="799D922C" w14:textId="5ACD65B0" w:rsidR="00342037" w:rsidRPr="004E011D" w:rsidRDefault="00342037" w:rsidP="00342037">
      <w:pPr>
        <w:rPr>
          <w:b/>
          <w:bCs/>
          <w:sz w:val="24"/>
          <w:szCs w:val="24"/>
        </w:rPr>
      </w:pPr>
      <w:r w:rsidRPr="004E011D">
        <w:rPr>
          <w:b/>
          <w:bCs/>
          <w:sz w:val="24"/>
          <w:szCs w:val="24"/>
        </w:rPr>
        <w:t>Partie technique F2.8.1</w:t>
      </w:r>
    </w:p>
    <w:p w14:paraId="19FEA775" w14:textId="77777777" w:rsidR="003852B7" w:rsidRPr="003852B7" w:rsidRDefault="009B2522" w:rsidP="009B2522">
      <w:pPr>
        <w:pStyle w:val="Paragraphedeliste"/>
        <w:numPr>
          <w:ilvl w:val="0"/>
          <w:numId w:val="1"/>
        </w:numPr>
      </w:pPr>
      <w:r>
        <w:t>Quels dangers peuvent être provoqués par une isolation défectueuse ?</w:t>
      </w:r>
      <w:r w:rsidRPr="009B2522">
        <w:rPr>
          <w:i/>
          <w:iCs/>
          <w:color w:val="C00000"/>
        </w:rPr>
        <w:t xml:space="preserve"> </w:t>
      </w:r>
    </w:p>
    <w:p w14:paraId="472EAA67" w14:textId="77DF536E" w:rsidR="00A663F7" w:rsidRDefault="009B2522" w:rsidP="00A663F7">
      <w:pPr>
        <w:pStyle w:val="Paragraphedeliste"/>
        <w:rPr>
          <w:i/>
          <w:iCs/>
          <w:color w:val="C00000"/>
        </w:rPr>
      </w:pPr>
      <w:r w:rsidRPr="00EC42FE">
        <w:rPr>
          <w:i/>
          <w:iCs/>
          <w:color w:val="C00000"/>
        </w:rPr>
        <w:t>(</w:t>
      </w:r>
      <w:r>
        <w:rPr>
          <w:i/>
          <w:iCs/>
          <w:color w:val="C00000"/>
        </w:rPr>
        <w:t>Partie technique F2.8</w:t>
      </w:r>
      <w:r w:rsidRPr="00EC42FE">
        <w:rPr>
          <w:i/>
          <w:iCs/>
          <w:color w:val="C00000"/>
        </w:rPr>
        <w:t xml:space="preserve"> p.</w:t>
      </w:r>
      <w:r w:rsidR="00FE68DF">
        <w:rPr>
          <w:i/>
          <w:iCs/>
          <w:color w:val="C00000"/>
        </w:rPr>
        <w:t>53</w:t>
      </w:r>
      <w:r w:rsidRPr="00EC42FE">
        <w:rPr>
          <w:i/>
          <w:iCs/>
          <w:color w:val="C00000"/>
        </w:rPr>
        <w:t>)</w:t>
      </w:r>
    </w:p>
    <w:p w14:paraId="60CC0A12" w14:textId="77777777" w:rsidR="00A663F7" w:rsidRPr="00A663F7" w:rsidRDefault="00A663F7" w:rsidP="00A663F7">
      <w:pPr>
        <w:pStyle w:val="Paragraphedeliste"/>
        <w:rPr>
          <w:i/>
          <w:iCs/>
          <w:color w:val="C00000"/>
          <w:sz w:val="6"/>
          <w:szCs w:val="6"/>
        </w:rPr>
      </w:pPr>
    </w:p>
    <w:p w14:paraId="16E747C3" w14:textId="5FEFD87A" w:rsidR="00A663F7" w:rsidRPr="00A663F7" w:rsidRDefault="00A663F7" w:rsidP="00A663F7">
      <w:pPr>
        <w:pStyle w:val="Paragraphedeliste"/>
        <w:rPr>
          <w:color w:val="FF0000"/>
        </w:rPr>
      </w:pPr>
      <w:r w:rsidRPr="00A663F7">
        <w:rPr>
          <w:color w:val="FF0000"/>
        </w:rPr>
        <w:t xml:space="preserve">Les isolations défectueuses peuvent être à l'origine de </w:t>
      </w:r>
      <w:r w:rsidR="00D85471" w:rsidRPr="00A663F7">
        <w:rPr>
          <w:color w:val="FF0000"/>
        </w:rPr>
        <w:t>dysfonctionnements</w:t>
      </w:r>
      <w:r w:rsidRPr="00A663F7">
        <w:rPr>
          <w:color w:val="FF0000"/>
        </w:rPr>
        <w:t>,</w:t>
      </w:r>
    </w:p>
    <w:p w14:paraId="424D8A32" w14:textId="36CA89D5" w:rsidR="003852B7" w:rsidRDefault="00A663F7" w:rsidP="00A663F7">
      <w:pPr>
        <w:pStyle w:val="Paragraphedeliste"/>
        <w:rPr>
          <w:color w:val="FF0000"/>
        </w:rPr>
      </w:pPr>
      <w:r w:rsidRPr="00A663F7">
        <w:rPr>
          <w:color w:val="FF0000"/>
        </w:rPr>
        <w:t>d'accidents électriques ou d'incendies</w:t>
      </w:r>
      <w:r w:rsidR="00D85471">
        <w:rPr>
          <w:color w:val="FF0000"/>
        </w:rPr>
        <w:t>.</w:t>
      </w:r>
    </w:p>
    <w:p w14:paraId="5D605462" w14:textId="77777777" w:rsidR="00A663F7" w:rsidRPr="00A663F7" w:rsidRDefault="00A663F7" w:rsidP="00A663F7">
      <w:pPr>
        <w:pStyle w:val="Paragraphedeliste"/>
        <w:rPr>
          <w:color w:val="FF0000"/>
          <w:sz w:val="6"/>
          <w:szCs w:val="6"/>
        </w:rPr>
      </w:pPr>
    </w:p>
    <w:p w14:paraId="76DD688F" w14:textId="2BE2CB74" w:rsidR="00FD1996" w:rsidRPr="00EC42FE" w:rsidRDefault="00FD1996" w:rsidP="00FD1996">
      <w:pPr>
        <w:pStyle w:val="Paragraphedeliste"/>
        <w:numPr>
          <w:ilvl w:val="0"/>
          <w:numId w:val="1"/>
        </w:numPr>
        <w:rPr>
          <w:i/>
          <w:iCs/>
        </w:rPr>
      </w:pPr>
      <w:r>
        <w:t xml:space="preserve">Quels sont les 2 métaux utilisés comme conducteurs électriques ? </w:t>
      </w:r>
      <w:r w:rsidRPr="00EC42FE">
        <w:rPr>
          <w:i/>
          <w:iCs/>
          <w:color w:val="C00000"/>
        </w:rPr>
        <w:t>(</w:t>
      </w:r>
      <w:r w:rsidR="00BE2741">
        <w:rPr>
          <w:i/>
          <w:iCs/>
          <w:color w:val="C00000"/>
        </w:rPr>
        <w:t>Partie technique F</w:t>
      </w:r>
      <w:r w:rsidR="00887C5F">
        <w:rPr>
          <w:i/>
          <w:iCs/>
          <w:color w:val="C00000"/>
        </w:rPr>
        <w:t>2.8.1</w:t>
      </w:r>
      <w:r w:rsidRPr="00EC42FE">
        <w:rPr>
          <w:i/>
          <w:iCs/>
          <w:color w:val="C00000"/>
        </w:rPr>
        <w:t xml:space="preserve"> p.</w:t>
      </w:r>
      <w:r w:rsidR="00FE68DF">
        <w:rPr>
          <w:i/>
          <w:iCs/>
          <w:color w:val="C00000"/>
        </w:rPr>
        <w:t>53</w:t>
      </w:r>
      <w:r w:rsidRPr="00EC42FE">
        <w:rPr>
          <w:i/>
          <w:iCs/>
          <w:color w:val="C00000"/>
        </w:rPr>
        <w:t>)</w:t>
      </w:r>
    </w:p>
    <w:p w14:paraId="27012824" w14:textId="77777777" w:rsidR="00FD1996" w:rsidRPr="00F81C1D" w:rsidRDefault="00FD1996" w:rsidP="00FD1996">
      <w:pPr>
        <w:pStyle w:val="Paragraphedeliste"/>
        <w:rPr>
          <w:sz w:val="6"/>
          <w:szCs w:val="6"/>
        </w:rPr>
      </w:pPr>
    </w:p>
    <w:p w14:paraId="726DC005" w14:textId="77777777" w:rsidR="00FD1996" w:rsidRDefault="00FD1996" w:rsidP="00FD1996">
      <w:pPr>
        <w:pStyle w:val="Paragraphedeliste"/>
        <w:rPr>
          <w:color w:val="FF0000"/>
        </w:rPr>
      </w:pPr>
      <w:r w:rsidRPr="00A663F7">
        <w:rPr>
          <w:color w:val="FF0000"/>
        </w:rPr>
        <w:t xml:space="preserve">Cuivre, </w:t>
      </w:r>
      <w:r w:rsidRPr="00D627B3">
        <w:rPr>
          <w:color w:val="FF0000"/>
        </w:rPr>
        <w:t>alu</w:t>
      </w:r>
    </w:p>
    <w:p w14:paraId="776C82F0" w14:textId="77777777" w:rsidR="00FD1996" w:rsidRPr="00136D23" w:rsidRDefault="00FD1996" w:rsidP="00FD1996">
      <w:pPr>
        <w:pStyle w:val="Paragraphedeliste"/>
        <w:rPr>
          <w:color w:val="FF0000"/>
          <w:sz w:val="6"/>
          <w:szCs w:val="6"/>
        </w:rPr>
      </w:pPr>
    </w:p>
    <w:p w14:paraId="18E82C99" w14:textId="77777777" w:rsidR="00FD1996" w:rsidRDefault="00FD1996" w:rsidP="00FD1996">
      <w:pPr>
        <w:pStyle w:val="Paragraphedeliste"/>
        <w:numPr>
          <w:ilvl w:val="0"/>
          <w:numId w:val="1"/>
        </w:numPr>
      </w:pPr>
      <w:r>
        <w:t xml:space="preserve">Lequel des 2 est utilisé pour les canalisations dans les réseaux de distribution THT ? Et pourquoi ? </w:t>
      </w:r>
    </w:p>
    <w:p w14:paraId="0C9E8F43" w14:textId="291C00E3" w:rsidR="00FD1996" w:rsidRPr="009961DA" w:rsidRDefault="007C0856" w:rsidP="00FD1996">
      <w:pPr>
        <w:pStyle w:val="Paragraphedeliste"/>
        <w:rPr>
          <w:sz w:val="6"/>
          <w:szCs w:val="6"/>
        </w:rPr>
      </w:pPr>
      <w:r w:rsidRPr="00EC42FE">
        <w:rPr>
          <w:i/>
          <w:iCs/>
          <w:color w:val="C00000"/>
        </w:rPr>
        <w:t>(</w:t>
      </w:r>
      <w:r w:rsidR="00BE2741">
        <w:rPr>
          <w:i/>
          <w:iCs/>
          <w:color w:val="C00000"/>
        </w:rPr>
        <w:t xml:space="preserve">Partie technique </w:t>
      </w:r>
      <w:r>
        <w:rPr>
          <w:i/>
          <w:iCs/>
          <w:color w:val="C00000"/>
        </w:rPr>
        <w:t>F2.8.1</w:t>
      </w:r>
      <w:r w:rsidRPr="00EC42FE">
        <w:rPr>
          <w:i/>
          <w:iCs/>
          <w:color w:val="C00000"/>
        </w:rPr>
        <w:t xml:space="preserve"> p.</w:t>
      </w:r>
      <w:r w:rsidR="00377638">
        <w:rPr>
          <w:i/>
          <w:iCs/>
          <w:color w:val="C00000"/>
        </w:rPr>
        <w:t>53</w:t>
      </w:r>
      <w:r w:rsidRPr="00EC42FE">
        <w:rPr>
          <w:i/>
          <w:iCs/>
          <w:color w:val="C00000"/>
        </w:rPr>
        <w:t>)</w:t>
      </w:r>
    </w:p>
    <w:p w14:paraId="3E645E43" w14:textId="77777777" w:rsidR="00384C90" w:rsidRPr="00384C90" w:rsidRDefault="00384C90" w:rsidP="00FD1996">
      <w:pPr>
        <w:pStyle w:val="Paragraphedeliste"/>
        <w:rPr>
          <w:color w:val="FF0000"/>
          <w:sz w:val="6"/>
          <w:szCs w:val="6"/>
        </w:rPr>
      </w:pPr>
    </w:p>
    <w:p w14:paraId="7701E435" w14:textId="782BABA2" w:rsidR="00384C90" w:rsidRDefault="00384C90" w:rsidP="00FD1996">
      <w:pPr>
        <w:pStyle w:val="Paragraphedeliste"/>
        <w:rPr>
          <w:color w:val="FF0000"/>
        </w:rPr>
      </w:pPr>
      <w:r>
        <w:rPr>
          <w:color w:val="FF0000"/>
        </w:rPr>
        <w:t>Aluminium</w:t>
      </w:r>
    </w:p>
    <w:p w14:paraId="38225681" w14:textId="6EE8E0B8" w:rsidR="007510D8" w:rsidRDefault="00FD1996" w:rsidP="00FD1996">
      <w:pPr>
        <w:pStyle w:val="Paragraphedeliste"/>
        <w:rPr>
          <w:color w:val="FF0000"/>
        </w:rPr>
      </w:pPr>
      <w:r w:rsidRPr="009961DA">
        <w:rPr>
          <w:color w:val="FF0000"/>
        </w:rPr>
        <w:t>Alliage ou recuit (Aldrey)</w:t>
      </w:r>
      <w:r w:rsidR="00AC0D61">
        <w:rPr>
          <w:color w:val="FF0000"/>
        </w:rPr>
        <w:t xml:space="preserve"> </w:t>
      </w:r>
    </w:p>
    <w:p w14:paraId="1B10FFF8" w14:textId="30BB593C" w:rsidR="00F81C1D" w:rsidRDefault="00AC0D61" w:rsidP="00FD1996">
      <w:pPr>
        <w:pStyle w:val="Paragraphedeliste"/>
        <w:rPr>
          <w:color w:val="FF0000"/>
        </w:rPr>
      </w:pPr>
      <w:r>
        <w:rPr>
          <w:color w:val="FF0000"/>
        </w:rPr>
        <w:t>plus léger</w:t>
      </w:r>
    </w:p>
    <w:p w14:paraId="1E5B0FB7" w14:textId="77777777" w:rsidR="00384C90" w:rsidRPr="00384C90" w:rsidRDefault="00384C90" w:rsidP="00FD1996">
      <w:pPr>
        <w:pStyle w:val="Paragraphedeliste"/>
        <w:rPr>
          <w:color w:val="FF0000"/>
          <w:sz w:val="6"/>
          <w:szCs w:val="6"/>
        </w:rPr>
      </w:pPr>
    </w:p>
    <w:p w14:paraId="2B810649" w14:textId="504BAFBE" w:rsidR="00384C90" w:rsidRDefault="00384C90" w:rsidP="00384C90">
      <w:pPr>
        <w:pStyle w:val="Paragraphedeliste"/>
        <w:numPr>
          <w:ilvl w:val="0"/>
          <w:numId w:val="1"/>
        </w:numPr>
      </w:pPr>
      <w:r>
        <w:t>Citer quelques propriétés d’un isolant pour certaine</w:t>
      </w:r>
      <w:r w:rsidR="00782D85">
        <w:t>s</w:t>
      </w:r>
      <w:r>
        <w:t xml:space="preserve"> applications</w:t>
      </w:r>
      <w:r w:rsidR="00782D85">
        <w:t xml:space="preserve"> (ce qui est important pour l’isolation)</w:t>
      </w:r>
      <w:r>
        <w:t>.</w:t>
      </w:r>
      <w:r w:rsidR="0081798D" w:rsidRPr="0081798D">
        <w:t xml:space="preserve"> </w:t>
      </w:r>
      <w:r w:rsidR="0081798D">
        <w:t xml:space="preserve"> </w:t>
      </w:r>
      <w:r w:rsidR="0081798D" w:rsidRPr="00EC42FE">
        <w:rPr>
          <w:i/>
          <w:iCs/>
          <w:color w:val="C00000"/>
        </w:rPr>
        <w:t>(</w:t>
      </w:r>
      <w:r w:rsidR="0081798D">
        <w:rPr>
          <w:i/>
          <w:iCs/>
          <w:color w:val="C00000"/>
        </w:rPr>
        <w:t>Partie technique F2.8.2</w:t>
      </w:r>
      <w:r w:rsidR="0081798D" w:rsidRPr="00EC42FE">
        <w:rPr>
          <w:i/>
          <w:iCs/>
          <w:color w:val="C00000"/>
        </w:rPr>
        <w:t xml:space="preserve"> p.</w:t>
      </w:r>
      <w:r w:rsidR="001F34AB">
        <w:rPr>
          <w:i/>
          <w:iCs/>
          <w:color w:val="C00000"/>
        </w:rPr>
        <w:t>54</w:t>
      </w:r>
      <w:r w:rsidR="0081798D" w:rsidRPr="00EC42FE">
        <w:rPr>
          <w:i/>
          <w:iCs/>
          <w:color w:val="C00000"/>
        </w:rPr>
        <w:t>)</w:t>
      </w:r>
    </w:p>
    <w:p w14:paraId="32CDCB60" w14:textId="77777777" w:rsidR="006164FC" w:rsidRDefault="006164FC" w:rsidP="006164FC">
      <w:pPr>
        <w:pStyle w:val="Paragraphedeliste"/>
        <w:autoSpaceDE w:val="0"/>
        <w:autoSpaceDN w:val="0"/>
        <w:adjustRightInd w:val="0"/>
        <w:spacing w:after="0" w:line="240" w:lineRule="auto"/>
        <w:rPr>
          <w:rFonts w:ascii="Arial" w:hAnsi="Arial" w:cs="Arial"/>
          <w:color w:val="070808"/>
          <w:sz w:val="6"/>
          <w:szCs w:val="6"/>
        </w:rPr>
      </w:pPr>
    </w:p>
    <w:p w14:paraId="108CCEB0" w14:textId="2F4BEB7B" w:rsidR="00F40E2F" w:rsidRPr="00E54F82" w:rsidRDefault="00F40E2F" w:rsidP="00E54F82">
      <w:pPr>
        <w:pStyle w:val="Paragraphedeliste"/>
        <w:numPr>
          <w:ilvl w:val="0"/>
          <w:numId w:val="19"/>
        </w:numPr>
        <w:autoSpaceDE w:val="0"/>
        <w:autoSpaceDN w:val="0"/>
        <w:adjustRightInd w:val="0"/>
        <w:spacing w:after="0" w:line="240" w:lineRule="auto"/>
        <w:rPr>
          <w:color w:val="FF0000"/>
        </w:rPr>
      </w:pPr>
      <w:r>
        <w:rPr>
          <w:color w:val="FF0000"/>
        </w:rPr>
        <w:t xml:space="preserve">La </w:t>
      </w:r>
      <w:r w:rsidRPr="00F40E2F">
        <w:rPr>
          <w:color w:val="FF0000"/>
        </w:rPr>
        <w:t>durabilité</w:t>
      </w:r>
      <w:r>
        <w:rPr>
          <w:color w:val="FF0000"/>
        </w:rPr>
        <w:t xml:space="preserve"> </w:t>
      </w:r>
      <w:r w:rsidRPr="00F40E2F">
        <w:rPr>
          <w:color w:val="FF0000"/>
        </w:rPr>
        <w:t>et</w:t>
      </w:r>
      <w:r>
        <w:rPr>
          <w:color w:val="FF0000"/>
        </w:rPr>
        <w:t xml:space="preserve"> </w:t>
      </w:r>
      <w:r w:rsidRPr="00F40E2F">
        <w:rPr>
          <w:color w:val="FF0000"/>
        </w:rPr>
        <w:t>la</w:t>
      </w:r>
      <w:r>
        <w:rPr>
          <w:color w:val="FF0000"/>
        </w:rPr>
        <w:t xml:space="preserve"> </w:t>
      </w:r>
      <w:r w:rsidRPr="00F40E2F">
        <w:rPr>
          <w:color w:val="FF0000"/>
        </w:rPr>
        <w:t>résistance aux</w:t>
      </w:r>
      <w:r w:rsidR="00CA3B10">
        <w:rPr>
          <w:color w:val="FF0000"/>
        </w:rPr>
        <w:t xml:space="preserve"> effets </w:t>
      </w:r>
      <w:r w:rsidRPr="00F40E2F">
        <w:rPr>
          <w:color w:val="FF0000"/>
        </w:rPr>
        <w:t>et contraintes</w:t>
      </w:r>
      <w:r w:rsidR="00CA3B10">
        <w:rPr>
          <w:color w:val="FF0000"/>
        </w:rPr>
        <w:t xml:space="preserve"> </w:t>
      </w:r>
      <w:r w:rsidRPr="00F40E2F">
        <w:rPr>
          <w:color w:val="FF0000"/>
        </w:rPr>
        <w:t>mécaniques dus</w:t>
      </w:r>
      <w:r w:rsidR="00CA3B10">
        <w:rPr>
          <w:color w:val="FF0000"/>
        </w:rPr>
        <w:t xml:space="preserve"> </w:t>
      </w:r>
      <w:r w:rsidRPr="00CA3B10">
        <w:rPr>
          <w:color w:val="FF0000"/>
        </w:rPr>
        <w:t>à</w:t>
      </w:r>
      <w:r w:rsidR="00CA3B10">
        <w:rPr>
          <w:color w:val="FF0000"/>
        </w:rPr>
        <w:t xml:space="preserve"> </w:t>
      </w:r>
      <w:r w:rsidRPr="00CA3B10">
        <w:rPr>
          <w:color w:val="FF0000"/>
        </w:rPr>
        <w:t>des</w:t>
      </w:r>
      <w:r w:rsidR="00CA3B10">
        <w:rPr>
          <w:color w:val="FF0000"/>
        </w:rPr>
        <w:t xml:space="preserve"> </w:t>
      </w:r>
      <w:r w:rsidRPr="00CA3B10">
        <w:rPr>
          <w:color w:val="FF0000"/>
        </w:rPr>
        <w:t>(traction,</w:t>
      </w:r>
      <w:r w:rsidR="00CA3B10">
        <w:rPr>
          <w:color w:val="FF0000"/>
        </w:rPr>
        <w:t xml:space="preserve"> </w:t>
      </w:r>
      <w:r w:rsidRPr="00CA3B10">
        <w:rPr>
          <w:color w:val="FF0000"/>
        </w:rPr>
        <w:t>mouvements</w:t>
      </w:r>
      <w:r w:rsidR="00CA3B10">
        <w:rPr>
          <w:color w:val="FF0000"/>
        </w:rPr>
        <w:t xml:space="preserve"> </w:t>
      </w:r>
      <w:r w:rsidRPr="00CA3B10">
        <w:rPr>
          <w:color w:val="FF0000"/>
        </w:rPr>
        <w:t>flexion, choc,</w:t>
      </w:r>
      <w:r w:rsidR="00CA3B10">
        <w:rPr>
          <w:color w:val="FF0000"/>
        </w:rPr>
        <w:t xml:space="preserve"> </w:t>
      </w:r>
      <w:r w:rsidRPr="00CA3B10">
        <w:rPr>
          <w:color w:val="FF0000"/>
        </w:rPr>
        <w:t>vibrations,</w:t>
      </w:r>
      <w:r w:rsidR="00CA3B10">
        <w:rPr>
          <w:color w:val="FF0000"/>
        </w:rPr>
        <w:t xml:space="preserve"> </w:t>
      </w:r>
      <w:r w:rsidRPr="00CA3B10">
        <w:rPr>
          <w:color w:val="FF0000"/>
        </w:rPr>
        <w:t>etc.)</w:t>
      </w:r>
    </w:p>
    <w:p w14:paraId="3B1ACDC4" w14:textId="21D1DF55" w:rsidR="00F40E2F" w:rsidRPr="00CD1AAB" w:rsidRDefault="00CA3B10" w:rsidP="00CD1AAB">
      <w:pPr>
        <w:pStyle w:val="Paragraphedeliste"/>
        <w:numPr>
          <w:ilvl w:val="0"/>
          <w:numId w:val="19"/>
        </w:numPr>
        <w:autoSpaceDE w:val="0"/>
        <w:autoSpaceDN w:val="0"/>
        <w:adjustRightInd w:val="0"/>
        <w:spacing w:after="0" w:line="240" w:lineRule="auto"/>
        <w:rPr>
          <w:color w:val="FF0000"/>
        </w:rPr>
      </w:pPr>
      <w:r w:rsidRPr="00F40E2F">
        <w:rPr>
          <w:color w:val="FF0000"/>
        </w:rPr>
        <w:t>S</w:t>
      </w:r>
      <w:r w:rsidR="00F40E2F" w:rsidRPr="00F40E2F">
        <w:rPr>
          <w:color w:val="FF0000"/>
        </w:rPr>
        <w:t>ensibilité</w:t>
      </w:r>
      <w:r>
        <w:rPr>
          <w:color w:val="FF0000"/>
        </w:rPr>
        <w:t xml:space="preserve"> </w:t>
      </w:r>
      <w:r w:rsidR="00F40E2F" w:rsidRPr="00CA3B10">
        <w:rPr>
          <w:color w:val="FF0000"/>
        </w:rPr>
        <w:t>aux vapeurs</w:t>
      </w:r>
      <w:r>
        <w:rPr>
          <w:color w:val="FF0000"/>
        </w:rPr>
        <w:t xml:space="preserve"> </w:t>
      </w:r>
      <w:r w:rsidR="00F40E2F" w:rsidRPr="00CA3B10">
        <w:rPr>
          <w:color w:val="FF0000"/>
        </w:rPr>
        <w:t>et</w:t>
      </w:r>
      <w:r>
        <w:rPr>
          <w:color w:val="FF0000"/>
        </w:rPr>
        <w:t xml:space="preserve"> </w:t>
      </w:r>
      <w:r w:rsidR="00F40E2F" w:rsidRPr="00CA3B10">
        <w:rPr>
          <w:color w:val="FF0000"/>
        </w:rPr>
        <w:t>gaz</w:t>
      </w:r>
      <w:r>
        <w:rPr>
          <w:color w:val="FF0000"/>
        </w:rPr>
        <w:t xml:space="preserve"> </w:t>
      </w:r>
      <w:r w:rsidR="00F40E2F" w:rsidRPr="00CA3B10">
        <w:rPr>
          <w:color w:val="FF0000"/>
        </w:rPr>
        <w:t>agressifs</w:t>
      </w:r>
      <w:r>
        <w:rPr>
          <w:color w:val="FF0000"/>
        </w:rPr>
        <w:t xml:space="preserve"> </w:t>
      </w:r>
      <w:r w:rsidR="004327E8">
        <w:rPr>
          <w:color w:val="FF0000"/>
        </w:rPr>
        <w:t xml:space="preserve">(en </w:t>
      </w:r>
      <w:r w:rsidR="00F40E2F" w:rsidRPr="00CA3B10">
        <w:rPr>
          <w:color w:val="FF0000"/>
        </w:rPr>
        <w:t>cas</w:t>
      </w:r>
      <w:r>
        <w:rPr>
          <w:color w:val="FF0000"/>
        </w:rPr>
        <w:t xml:space="preserve"> </w:t>
      </w:r>
      <w:r w:rsidR="00F40E2F" w:rsidRPr="00CA3B10">
        <w:rPr>
          <w:color w:val="FF0000"/>
        </w:rPr>
        <w:t>d'incendie</w:t>
      </w:r>
      <w:r>
        <w:rPr>
          <w:color w:val="FF0000"/>
        </w:rPr>
        <w:t xml:space="preserve"> </w:t>
      </w:r>
      <w:r w:rsidR="00F40E2F" w:rsidRPr="00CA3B10">
        <w:rPr>
          <w:color w:val="FF0000"/>
        </w:rPr>
        <w:t>impliquant des</w:t>
      </w:r>
      <w:r>
        <w:rPr>
          <w:color w:val="FF0000"/>
        </w:rPr>
        <w:t xml:space="preserve"> </w:t>
      </w:r>
      <w:r w:rsidR="00F40E2F" w:rsidRPr="004327E8">
        <w:rPr>
          <w:color w:val="FF0000"/>
        </w:rPr>
        <w:t>matériaux</w:t>
      </w:r>
      <w:r w:rsidR="004327E8">
        <w:rPr>
          <w:color w:val="FF0000"/>
        </w:rPr>
        <w:t xml:space="preserve"> </w:t>
      </w:r>
      <w:r w:rsidR="00F40E2F" w:rsidRPr="004327E8">
        <w:rPr>
          <w:color w:val="FF0000"/>
        </w:rPr>
        <w:t>en</w:t>
      </w:r>
      <w:r w:rsidR="00CD1AAB" w:rsidRPr="00CD1AAB">
        <w:rPr>
          <w:color w:val="FF0000"/>
        </w:rPr>
        <w:t xml:space="preserve"> </w:t>
      </w:r>
      <w:r w:rsidR="00CD1AAB" w:rsidRPr="00F40E2F">
        <w:rPr>
          <w:color w:val="FF0000"/>
        </w:rPr>
        <w:t>PVC,</w:t>
      </w:r>
    </w:p>
    <w:p w14:paraId="0E54B2B8" w14:textId="77777777" w:rsidR="00F40E2F" w:rsidRPr="00F40E2F" w:rsidRDefault="00F40E2F" w:rsidP="00CD1AAB">
      <w:pPr>
        <w:pStyle w:val="Paragraphedeliste"/>
        <w:autoSpaceDE w:val="0"/>
        <w:autoSpaceDN w:val="0"/>
        <w:adjustRightInd w:val="0"/>
        <w:spacing w:after="0" w:line="240" w:lineRule="auto"/>
        <w:ind w:firstLine="360"/>
        <w:rPr>
          <w:color w:val="FF0000"/>
        </w:rPr>
      </w:pPr>
      <w:r w:rsidRPr="00F40E2F">
        <w:rPr>
          <w:color w:val="FF0000"/>
        </w:rPr>
        <w:t>etc.)</w:t>
      </w:r>
    </w:p>
    <w:p w14:paraId="2E973759" w14:textId="606C4BD9" w:rsidR="00F40E2F" w:rsidRPr="00CD1AAB" w:rsidRDefault="00CD1AAB" w:rsidP="00CD1AAB">
      <w:pPr>
        <w:pStyle w:val="Paragraphedeliste"/>
        <w:numPr>
          <w:ilvl w:val="0"/>
          <w:numId w:val="19"/>
        </w:numPr>
        <w:autoSpaceDE w:val="0"/>
        <w:autoSpaceDN w:val="0"/>
        <w:adjustRightInd w:val="0"/>
        <w:spacing w:after="0" w:line="240" w:lineRule="auto"/>
        <w:rPr>
          <w:color w:val="FF0000"/>
        </w:rPr>
      </w:pPr>
      <w:r>
        <w:rPr>
          <w:color w:val="FF0000"/>
        </w:rPr>
        <w:t>L</w:t>
      </w:r>
      <w:r w:rsidR="00F40E2F" w:rsidRPr="00CD1AAB">
        <w:rPr>
          <w:color w:val="FF0000"/>
        </w:rPr>
        <w:t>e</w:t>
      </w:r>
      <w:r>
        <w:rPr>
          <w:color w:val="FF0000"/>
        </w:rPr>
        <w:t xml:space="preserve"> </w:t>
      </w:r>
      <w:r w:rsidR="00F40E2F" w:rsidRPr="00CD1AAB">
        <w:rPr>
          <w:color w:val="FF0000"/>
        </w:rPr>
        <w:t>degré</w:t>
      </w:r>
      <w:r>
        <w:rPr>
          <w:color w:val="FF0000"/>
        </w:rPr>
        <w:t xml:space="preserve"> </w:t>
      </w:r>
      <w:r w:rsidR="00F40E2F" w:rsidRPr="00CD1AAB">
        <w:rPr>
          <w:color w:val="FF0000"/>
        </w:rPr>
        <w:t>d'inflammabilité</w:t>
      </w:r>
    </w:p>
    <w:p w14:paraId="08F84585" w14:textId="710DE1F9" w:rsidR="00F40E2F" w:rsidRPr="00067630" w:rsidRDefault="00466D80" w:rsidP="00496366">
      <w:pPr>
        <w:pStyle w:val="Paragraphedeliste"/>
        <w:numPr>
          <w:ilvl w:val="0"/>
          <w:numId w:val="19"/>
        </w:numPr>
        <w:autoSpaceDE w:val="0"/>
        <w:autoSpaceDN w:val="0"/>
        <w:adjustRightInd w:val="0"/>
        <w:spacing w:after="0" w:line="240" w:lineRule="auto"/>
        <w:rPr>
          <w:color w:val="FF0000"/>
        </w:rPr>
      </w:pPr>
      <w:r w:rsidRPr="00067630">
        <w:rPr>
          <w:color w:val="FF0000"/>
        </w:rPr>
        <w:t>L</w:t>
      </w:r>
      <w:r w:rsidR="00F40E2F" w:rsidRPr="00067630">
        <w:rPr>
          <w:color w:val="FF0000"/>
        </w:rPr>
        <w:t>a</w:t>
      </w:r>
      <w:r w:rsidRPr="00067630">
        <w:rPr>
          <w:color w:val="FF0000"/>
        </w:rPr>
        <w:t xml:space="preserve"> </w:t>
      </w:r>
      <w:r w:rsidR="00F40E2F" w:rsidRPr="00067630">
        <w:rPr>
          <w:color w:val="FF0000"/>
        </w:rPr>
        <w:t>résistance aux influences chimiques</w:t>
      </w:r>
      <w:r w:rsidRPr="00067630">
        <w:rPr>
          <w:color w:val="FF0000"/>
        </w:rPr>
        <w:t xml:space="preserve"> </w:t>
      </w:r>
      <w:r w:rsidRPr="00067630">
        <w:rPr>
          <w:color w:val="FF0000"/>
        </w:rPr>
        <w:t>(huile,</w:t>
      </w:r>
      <w:r w:rsidR="0013587A" w:rsidRPr="00067630">
        <w:rPr>
          <w:color w:val="FF0000"/>
        </w:rPr>
        <w:t xml:space="preserve"> etc.) et à d’autres </w:t>
      </w:r>
      <w:r w:rsidR="00F40E2F" w:rsidRPr="00067630">
        <w:rPr>
          <w:color w:val="FF0000"/>
        </w:rPr>
        <w:t>influences</w:t>
      </w:r>
      <w:r w:rsidR="0013587A" w:rsidRPr="00067630">
        <w:rPr>
          <w:color w:val="FF0000"/>
        </w:rPr>
        <w:t xml:space="preserve"> </w:t>
      </w:r>
      <w:r w:rsidR="00F40E2F" w:rsidRPr="00067630">
        <w:rPr>
          <w:color w:val="FF0000"/>
        </w:rPr>
        <w:t>environnementales</w:t>
      </w:r>
      <w:r w:rsidR="0013587A" w:rsidRPr="00067630">
        <w:rPr>
          <w:color w:val="FF0000"/>
        </w:rPr>
        <w:t xml:space="preserve"> </w:t>
      </w:r>
      <w:r w:rsidR="0013587A" w:rsidRPr="00067630">
        <w:rPr>
          <w:color w:val="FF0000"/>
        </w:rPr>
        <w:t>(rayonnement</w:t>
      </w:r>
      <w:r w:rsidR="00067630" w:rsidRPr="00067630">
        <w:rPr>
          <w:color w:val="FF0000"/>
        </w:rPr>
        <w:t xml:space="preserve"> </w:t>
      </w:r>
      <w:r w:rsidR="00F40E2F" w:rsidRPr="00067630">
        <w:rPr>
          <w:color w:val="FF0000"/>
        </w:rPr>
        <w:t>UV</w:t>
      </w:r>
      <w:r w:rsidR="00067630" w:rsidRPr="00067630">
        <w:rPr>
          <w:color w:val="FF0000"/>
        </w:rPr>
        <w:t>,</w:t>
      </w:r>
      <w:r w:rsidR="00F40E2F" w:rsidRPr="00067630">
        <w:rPr>
          <w:color w:val="FF0000"/>
        </w:rPr>
        <w:t xml:space="preserve"> lumière</w:t>
      </w:r>
      <w:r w:rsidR="00067630">
        <w:rPr>
          <w:color w:val="FF0000"/>
        </w:rPr>
        <w:t xml:space="preserve"> </w:t>
      </w:r>
      <w:r w:rsidR="00F40E2F" w:rsidRPr="00067630">
        <w:rPr>
          <w:color w:val="FF0000"/>
        </w:rPr>
        <w:t>solaire, eau, etc.)</w:t>
      </w:r>
    </w:p>
    <w:p w14:paraId="0B63F844" w14:textId="3136D4A0" w:rsidR="00F40E2F" w:rsidRPr="003A02D9" w:rsidRDefault="003A02D9" w:rsidP="003A02D9">
      <w:pPr>
        <w:pStyle w:val="Paragraphedeliste"/>
        <w:numPr>
          <w:ilvl w:val="0"/>
          <w:numId w:val="19"/>
        </w:numPr>
        <w:autoSpaceDE w:val="0"/>
        <w:autoSpaceDN w:val="0"/>
        <w:adjustRightInd w:val="0"/>
        <w:spacing w:after="0" w:line="240" w:lineRule="auto"/>
        <w:rPr>
          <w:color w:val="FF0000"/>
        </w:rPr>
      </w:pPr>
      <w:r w:rsidRPr="003A02D9">
        <w:rPr>
          <w:color w:val="FF0000"/>
        </w:rPr>
        <w:t>L</w:t>
      </w:r>
      <w:r w:rsidR="00F40E2F" w:rsidRPr="003A02D9">
        <w:rPr>
          <w:color w:val="FF0000"/>
        </w:rPr>
        <w:t>a</w:t>
      </w:r>
      <w:r>
        <w:rPr>
          <w:color w:val="FF0000"/>
        </w:rPr>
        <w:t xml:space="preserve"> </w:t>
      </w:r>
      <w:r w:rsidR="00F40E2F" w:rsidRPr="003A02D9">
        <w:rPr>
          <w:color w:val="FF0000"/>
        </w:rPr>
        <w:t>résistance à</w:t>
      </w:r>
      <w:r>
        <w:rPr>
          <w:color w:val="FF0000"/>
        </w:rPr>
        <w:t xml:space="preserve"> </w:t>
      </w:r>
      <w:r w:rsidR="00F40E2F" w:rsidRPr="003A02D9">
        <w:rPr>
          <w:color w:val="FF0000"/>
        </w:rPr>
        <w:t>la</w:t>
      </w:r>
      <w:r>
        <w:rPr>
          <w:color w:val="FF0000"/>
        </w:rPr>
        <w:t xml:space="preserve"> </w:t>
      </w:r>
      <w:r w:rsidR="00F40E2F" w:rsidRPr="003A02D9">
        <w:rPr>
          <w:color w:val="FF0000"/>
        </w:rPr>
        <w:t>chaleur</w:t>
      </w:r>
      <w:r>
        <w:rPr>
          <w:color w:val="FF0000"/>
        </w:rPr>
        <w:t xml:space="preserve"> </w:t>
      </w:r>
      <w:r w:rsidR="00F40E2F" w:rsidRPr="003A02D9">
        <w:rPr>
          <w:color w:val="FF0000"/>
        </w:rPr>
        <w:t>et</w:t>
      </w:r>
      <w:r>
        <w:rPr>
          <w:color w:val="FF0000"/>
        </w:rPr>
        <w:t xml:space="preserve"> au froid </w:t>
      </w:r>
      <w:r w:rsidRPr="003A02D9">
        <w:rPr>
          <w:color w:val="FF0000"/>
        </w:rPr>
        <w:t>(stabilité</w:t>
      </w:r>
      <w:r>
        <w:rPr>
          <w:color w:val="FF0000"/>
        </w:rPr>
        <w:t xml:space="preserve"> </w:t>
      </w:r>
      <w:r w:rsidR="00F40E2F" w:rsidRPr="003A02D9">
        <w:rPr>
          <w:color w:val="FF0000"/>
        </w:rPr>
        <w:t>dimensionnelle)</w:t>
      </w:r>
    </w:p>
    <w:p w14:paraId="14879FB7" w14:textId="137B4A61" w:rsidR="00782D85" w:rsidRDefault="002B612C" w:rsidP="00E54F82">
      <w:pPr>
        <w:pStyle w:val="Paragraphedeliste"/>
        <w:numPr>
          <w:ilvl w:val="0"/>
          <w:numId w:val="19"/>
        </w:numPr>
        <w:autoSpaceDE w:val="0"/>
        <w:autoSpaceDN w:val="0"/>
        <w:adjustRightInd w:val="0"/>
        <w:spacing w:after="0" w:line="240" w:lineRule="auto"/>
        <w:rPr>
          <w:color w:val="FF0000"/>
        </w:rPr>
      </w:pPr>
      <w:r w:rsidRPr="002B612C">
        <w:rPr>
          <w:color w:val="FF0000"/>
        </w:rPr>
        <w:t xml:space="preserve">La </w:t>
      </w:r>
      <w:r w:rsidR="00F40E2F" w:rsidRPr="002B612C">
        <w:rPr>
          <w:color w:val="FF0000"/>
        </w:rPr>
        <w:t>valeur d'isolation et</w:t>
      </w:r>
      <w:r w:rsidRPr="002B612C">
        <w:rPr>
          <w:color w:val="FF0000"/>
        </w:rPr>
        <w:t xml:space="preserve"> les </w:t>
      </w:r>
      <w:r w:rsidR="00F40E2F" w:rsidRPr="002B612C">
        <w:rPr>
          <w:color w:val="FF0000"/>
        </w:rPr>
        <w:t>propriétés</w:t>
      </w:r>
      <w:r>
        <w:rPr>
          <w:color w:val="FF0000"/>
        </w:rPr>
        <w:t xml:space="preserve"> </w:t>
      </w:r>
      <w:r w:rsidR="00F40E2F" w:rsidRPr="002B612C">
        <w:rPr>
          <w:color w:val="FF0000"/>
        </w:rPr>
        <w:t>antistatiques</w:t>
      </w:r>
    </w:p>
    <w:p w14:paraId="1385102D" w14:textId="77777777" w:rsidR="00913B87" w:rsidRPr="00913B87" w:rsidRDefault="00913B87" w:rsidP="00913B87">
      <w:pPr>
        <w:pStyle w:val="Paragraphedeliste"/>
        <w:autoSpaceDE w:val="0"/>
        <w:autoSpaceDN w:val="0"/>
        <w:adjustRightInd w:val="0"/>
        <w:spacing w:after="0" w:line="240" w:lineRule="auto"/>
        <w:ind w:left="1080"/>
        <w:rPr>
          <w:color w:val="FF0000"/>
          <w:sz w:val="6"/>
          <w:szCs w:val="6"/>
        </w:rPr>
      </w:pPr>
    </w:p>
    <w:p w14:paraId="352DF9FF" w14:textId="30B5D54B" w:rsidR="00C532BE" w:rsidRDefault="00C532BE" w:rsidP="00C532BE">
      <w:pPr>
        <w:pStyle w:val="Paragraphedeliste"/>
        <w:numPr>
          <w:ilvl w:val="0"/>
          <w:numId w:val="1"/>
        </w:numPr>
      </w:pPr>
      <w:r>
        <w:t xml:space="preserve">Citer les 3 grandes catégories de polymères. </w:t>
      </w:r>
      <w:r w:rsidRPr="00C532BE">
        <w:rPr>
          <w:i/>
          <w:iCs/>
          <w:color w:val="C00000"/>
        </w:rPr>
        <w:t>(</w:t>
      </w:r>
      <w:r w:rsidR="00BE2741">
        <w:rPr>
          <w:i/>
          <w:iCs/>
          <w:color w:val="C00000"/>
        </w:rPr>
        <w:t xml:space="preserve">Partie technique </w:t>
      </w:r>
      <w:r w:rsidRPr="00C532BE">
        <w:rPr>
          <w:i/>
          <w:iCs/>
          <w:color w:val="C00000"/>
        </w:rPr>
        <w:t>F2.8.3</w:t>
      </w:r>
      <w:r w:rsidR="00A32799">
        <w:rPr>
          <w:i/>
          <w:iCs/>
          <w:color w:val="C00000"/>
        </w:rPr>
        <w:t xml:space="preserve"> Tab.1</w:t>
      </w:r>
      <w:r w:rsidRPr="00C532BE">
        <w:rPr>
          <w:i/>
          <w:iCs/>
          <w:color w:val="C00000"/>
        </w:rPr>
        <w:t xml:space="preserve"> p.</w:t>
      </w:r>
      <w:r w:rsidR="00A32799">
        <w:rPr>
          <w:i/>
          <w:iCs/>
          <w:color w:val="C00000"/>
        </w:rPr>
        <w:t>55</w:t>
      </w:r>
      <w:r w:rsidRPr="00C532BE">
        <w:rPr>
          <w:i/>
          <w:iCs/>
          <w:color w:val="C00000"/>
        </w:rPr>
        <w:t>)</w:t>
      </w:r>
    </w:p>
    <w:p w14:paraId="3FDC78F7" w14:textId="77777777" w:rsidR="00C532BE" w:rsidRPr="008329E7" w:rsidRDefault="00C532BE" w:rsidP="00C532BE">
      <w:pPr>
        <w:pStyle w:val="Paragraphedeliste"/>
        <w:rPr>
          <w:sz w:val="6"/>
          <w:szCs w:val="6"/>
        </w:rPr>
      </w:pPr>
    </w:p>
    <w:p w14:paraId="7288D51E" w14:textId="5655D4B6" w:rsidR="00C532BE" w:rsidRPr="004623DF" w:rsidRDefault="00C532BE" w:rsidP="004623DF">
      <w:pPr>
        <w:pStyle w:val="Paragraphedeliste"/>
        <w:rPr>
          <w:color w:val="FF0000"/>
        </w:rPr>
      </w:pPr>
      <w:r w:rsidRPr="00C532BE">
        <w:rPr>
          <w:color w:val="FF0000"/>
        </w:rPr>
        <w:t>Thermoplastiques (PVC)</w:t>
      </w:r>
      <w:r w:rsidR="004623DF">
        <w:rPr>
          <w:color w:val="FF0000"/>
        </w:rPr>
        <w:t xml:space="preserve">, </w:t>
      </w:r>
      <w:r w:rsidRPr="004623DF">
        <w:rPr>
          <w:color w:val="FF0000"/>
        </w:rPr>
        <w:t>Elastomères (EPR)</w:t>
      </w:r>
      <w:r w:rsidR="004623DF">
        <w:rPr>
          <w:color w:val="FF0000"/>
        </w:rPr>
        <w:t xml:space="preserve">, </w:t>
      </w:r>
      <w:r w:rsidRPr="004623DF">
        <w:rPr>
          <w:color w:val="FF0000"/>
        </w:rPr>
        <w:t>Duroplastes (PUR)</w:t>
      </w:r>
    </w:p>
    <w:p w14:paraId="0664DEAE" w14:textId="77777777" w:rsidR="00C532BE" w:rsidRPr="008329E7" w:rsidRDefault="00C532BE" w:rsidP="00C532BE">
      <w:pPr>
        <w:pStyle w:val="Paragraphedeliste"/>
        <w:rPr>
          <w:sz w:val="6"/>
          <w:szCs w:val="6"/>
        </w:rPr>
      </w:pPr>
    </w:p>
    <w:p w14:paraId="66BF7993" w14:textId="126AFB3D" w:rsidR="00C532BE" w:rsidRPr="002403E7" w:rsidRDefault="00C532BE" w:rsidP="00C532BE">
      <w:pPr>
        <w:pStyle w:val="Paragraphedeliste"/>
        <w:numPr>
          <w:ilvl w:val="0"/>
          <w:numId w:val="1"/>
        </w:numPr>
      </w:pPr>
      <w:r>
        <w:t xml:space="preserve">Citer un exemple pour chacun d’eux. </w:t>
      </w:r>
      <w:r w:rsidR="00512A71" w:rsidRPr="00C532BE">
        <w:rPr>
          <w:i/>
          <w:iCs/>
          <w:color w:val="C00000"/>
        </w:rPr>
        <w:t>(</w:t>
      </w:r>
      <w:r w:rsidR="00512A71">
        <w:rPr>
          <w:i/>
          <w:iCs/>
          <w:color w:val="C00000"/>
        </w:rPr>
        <w:t xml:space="preserve">Partie technique </w:t>
      </w:r>
      <w:r w:rsidR="00512A71" w:rsidRPr="00C532BE">
        <w:rPr>
          <w:i/>
          <w:iCs/>
          <w:color w:val="C00000"/>
        </w:rPr>
        <w:t>F2.8.3</w:t>
      </w:r>
      <w:r w:rsidR="00512A71">
        <w:rPr>
          <w:i/>
          <w:iCs/>
          <w:color w:val="C00000"/>
        </w:rPr>
        <w:t xml:space="preserve"> Tab.1</w:t>
      </w:r>
      <w:r w:rsidR="00512A71" w:rsidRPr="00C532BE">
        <w:rPr>
          <w:i/>
          <w:iCs/>
          <w:color w:val="C00000"/>
        </w:rPr>
        <w:t xml:space="preserve"> p.</w:t>
      </w:r>
      <w:r w:rsidR="00512A71">
        <w:rPr>
          <w:i/>
          <w:iCs/>
          <w:color w:val="C00000"/>
        </w:rPr>
        <w:t>55</w:t>
      </w:r>
      <w:r w:rsidR="00512A71" w:rsidRPr="00C532BE">
        <w:rPr>
          <w:i/>
          <w:iCs/>
          <w:color w:val="C00000"/>
        </w:rPr>
        <w:t>)</w:t>
      </w:r>
    </w:p>
    <w:p w14:paraId="5AA7D75D" w14:textId="77777777" w:rsidR="00C532BE" w:rsidRPr="002403E7" w:rsidRDefault="00C532BE" w:rsidP="00C532BE">
      <w:pPr>
        <w:pStyle w:val="Paragraphedeliste"/>
        <w:rPr>
          <w:sz w:val="6"/>
          <w:szCs w:val="6"/>
        </w:rPr>
      </w:pPr>
    </w:p>
    <w:p w14:paraId="73FDF841" w14:textId="77777777" w:rsidR="00C532BE" w:rsidRPr="00C532BE" w:rsidRDefault="00C532BE" w:rsidP="00C532BE">
      <w:pPr>
        <w:pStyle w:val="Paragraphedeliste"/>
        <w:rPr>
          <w:color w:val="FF0000"/>
        </w:rPr>
      </w:pPr>
      <w:r w:rsidRPr="00C532BE">
        <w:rPr>
          <w:color w:val="FF0000"/>
        </w:rPr>
        <w:t>Thermoplastiques (PVC) : Canalisations électriques et câbles à basse et moyenne tension</w:t>
      </w:r>
    </w:p>
    <w:p w14:paraId="7129BDE9" w14:textId="77777777" w:rsidR="00C532BE" w:rsidRPr="00C532BE" w:rsidRDefault="00C532BE" w:rsidP="00C532BE">
      <w:pPr>
        <w:pStyle w:val="Paragraphedeliste"/>
        <w:rPr>
          <w:color w:val="FF0000"/>
        </w:rPr>
      </w:pPr>
      <w:r w:rsidRPr="00C532BE">
        <w:rPr>
          <w:color w:val="FF0000"/>
        </w:rPr>
        <w:t>Elastomères (EPR) : Canalisations souples pour basse et moyenne tension.</w:t>
      </w:r>
    </w:p>
    <w:p w14:paraId="69678DDA" w14:textId="2018DBE0" w:rsidR="00C532BE" w:rsidRDefault="00C532BE" w:rsidP="00C532BE">
      <w:pPr>
        <w:pStyle w:val="Paragraphedeliste"/>
        <w:rPr>
          <w:color w:val="FF0000"/>
        </w:rPr>
      </w:pPr>
      <w:r w:rsidRPr="00C532BE">
        <w:rPr>
          <w:color w:val="FF0000"/>
        </w:rPr>
        <w:t>Duroplastes (PUR) : Résines de coulée pour garnitures de câbles</w:t>
      </w:r>
    </w:p>
    <w:p w14:paraId="78E29E06" w14:textId="77777777" w:rsidR="00D4600F" w:rsidRPr="00D4600F" w:rsidRDefault="00D4600F" w:rsidP="00C532BE">
      <w:pPr>
        <w:pStyle w:val="Paragraphedeliste"/>
        <w:rPr>
          <w:color w:val="FF0000"/>
          <w:sz w:val="6"/>
          <w:szCs w:val="6"/>
        </w:rPr>
      </w:pPr>
    </w:p>
    <w:p w14:paraId="625673A9" w14:textId="0FD706A0" w:rsidR="00D4600F" w:rsidRDefault="00D4600F" w:rsidP="00D4600F">
      <w:pPr>
        <w:pStyle w:val="Paragraphedeliste"/>
        <w:numPr>
          <w:ilvl w:val="0"/>
          <w:numId w:val="1"/>
        </w:numPr>
      </w:pPr>
      <w:r>
        <w:t xml:space="preserve">Que signifie l’abréviation PUR ? </w:t>
      </w:r>
      <w:r w:rsidRPr="00E5644E">
        <w:rPr>
          <w:i/>
          <w:iCs/>
          <w:color w:val="C00000"/>
        </w:rPr>
        <w:t>(</w:t>
      </w:r>
      <w:r w:rsidRPr="00C125EA">
        <w:rPr>
          <w:i/>
          <w:iCs/>
          <w:color w:val="C00000"/>
        </w:rPr>
        <w:t xml:space="preserve">Partie technique </w:t>
      </w:r>
      <w:r w:rsidRPr="00E5644E">
        <w:rPr>
          <w:i/>
          <w:iCs/>
          <w:color w:val="C00000"/>
        </w:rPr>
        <w:t xml:space="preserve">F2.8.3 </w:t>
      </w:r>
      <w:proofErr w:type="gramStart"/>
      <w:r w:rsidRPr="00E5644E">
        <w:rPr>
          <w:i/>
          <w:iCs/>
          <w:color w:val="C00000"/>
        </w:rPr>
        <w:t>tableau</w:t>
      </w:r>
      <w:proofErr w:type="gramEnd"/>
      <w:r w:rsidRPr="00E5644E">
        <w:rPr>
          <w:i/>
          <w:iCs/>
          <w:color w:val="C00000"/>
        </w:rPr>
        <w:t xml:space="preserve"> </w:t>
      </w:r>
      <w:proofErr w:type="gramStart"/>
      <w:r w:rsidRPr="00E5644E">
        <w:rPr>
          <w:i/>
          <w:iCs/>
          <w:color w:val="C00000"/>
        </w:rPr>
        <w:t>1  p.</w:t>
      </w:r>
      <w:r w:rsidR="00AA30C0">
        <w:rPr>
          <w:i/>
          <w:iCs/>
          <w:color w:val="C00000"/>
        </w:rPr>
        <w:t>55</w:t>
      </w:r>
      <w:proofErr w:type="gramEnd"/>
      <w:r w:rsidRPr="00E5644E">
        <w:rPr>
          <w:i/>
          <w:iCs/>
          <w:color w:val="C00000"/>
        </w:rPr>
        <w:t>)</w:t>
      </w:r>
    </w:p>
    <w:p w14:paraId="29A00DA3" w14:textId="77777777" w:rsidR="00D4600F" w:rsidRPr="00E5644E" w:rsidRDefault="00D4600F" w:rsidP="00D4600F">
      <w:pPr>
        <w:pStyle w:val="Paragraphedeliste"/>
        <w:rPr>
          <w:sz w:val="6"/>
          <w:szCs w:val="6"/>
        </w:rPr>
      </w:pPr>
    </w:p>
    <w:p w14:paraId="7C37E7A0" w14:textId="77777777" w:rsidR="00D4600F" w:rsidRDefault="00D4600F" w:rsidP="00D4600F">
      <w:pPr>
        <w:pStyle w:val="Paragraphedeliste"/>
        <w:rPr>
          <w:color w:val="FF0000"/>
        </w:rPr>
      </w:pPr>
      <w:r w:rsidRPr="00E5644E">
        <w:rPr>
          <w:color w:val="FF0000"/>
        </w:rPr>
        <w:t>Polyuréthane</w:t>
      </w:r>
    </w:p>
    <w:p w14:paraId="6F6CD324" w14:textId="77777777" w:rsidR="00AA30C0" w:rsidRPr="00AA30C0" w:rsidRDefault="00AA30C0" w:rsidP="00D4600F">
      <w:pPr>
        <w:pStyle w:val="Paragraphedeliste"/>
        <w:rPr>
          <w:color w:val="FF0000"/>
          <w:sz w:val="6"/>
          <w:szCs w:val="6"/>
        </w:rPr>
      </w:pPr>
    </w:p>
    <w:p w14:paraId="6BEFA870" w14:textId="78A11753" w:rsidR="00AA30C0" w:rsidRDefault="00AA30C0" w:rsidP="00AA30C0">
      <w:pPr>
        <w:pStyle w:val="Paragraphedeliste"/>
        <w:numPr>
          <w:ilvl w:val="0"/>
          <w:numId w:val="1"/>
        </w:numPr>
      </w:pPr>
      <w:r>
        <w:t>Que signifie l’abréviation PVC</w:t>
      </w:r>
      <w:r w:rsidRPr="00E5644E">
        <w:t> ?</w:t>
      </w:r>
      <w:r w:rsidRPr="00E5644E">
        <w:rPr>
          <w:i/>
          <w:iCs/>
        </w:rPr>
        <w:t xml:space="preserve"> </w:t>
      </w:r>
      <w:r w:rsidRPr="00E5644E">
        <w:rPr>
          <w:i/>
          <w:iCs/>
          <w:color w:val="C00000"/>
        </w:rPr>
        <w:t>(</w:t>
      </w:r>
      <w:r w:rsidRPr="00C125EA">
        <w:rPr>
          <w:i/>
          <w:iCs/>
          <w:color w:val="C00000"/>
        </w:rPr>
        <w:t xml:space="preserve">Partie technique </w:t>
      </w:r>
      <w:r w:rsidRPr="00E5644E">
        <w:rPr>
          <w:i/>
          <w:iCs/>
          <w:color w:val="C00000"/>
        </w:rPr>
        <w:t xml:space="preserve">F2.8.3 </w:t>
      </w:r>
      <w:proofErr w:type="gramStart"/>
      <w:r w:rsidRPr="00E5644E">
        <w:rPr>
          <w:i/>
          <w:iCs/>
          <w:color w:val="C00000"/>
        </w:rPr>
        <w:t>tableau</w:t>
      </w:r>
      <w:proofErr w:type="gramEnd"/>
      <w:r w:rsidRPr="00E5644E">
        <w:rPr>
          <w:i/>
          <w:iCs/>
          <w:color w:val="C00000"/>
        </w:rPr>
        <w:t xml:space="preserve"> </w:t>
      </w:r>
      <w:proofErr w:type="gramStart"/>
      <w:r w:rsidRPr="00E5644E">
        <w:rPr>
          <w:i/>
          <w:iCs/>
          <w:color w:val="C00000"/>
        </w:rPr>
        <w:t>1  p.</w:t>
      </w:r>
      <w:r>
        <w:rPr>
          <w:i/>
          <w:iCs/>
          <w:color w:val="C00000"/>
        </w:rPr>
        <w:t>55</w:t>
      </w:r>
      <w:proofErr w:type="gramEnd"/>
      <w:r w:rsidRPr="00E5644E">
        <w:rPr>
          <w:i/>
          <w:iCs/>
          <w:color w:val="C00000"/>
        </w:rPr>
        <w:t xml:space="preserve"> )</w:t>
      </w:r>
    </w:p>
    <w:p w14:paraId="641DC234" w14:textId="77777777" w:rsidR="00AA30C0" w:rsidRPr="00E5644E" w:rsidRDefault="00AA30C0" w:rsidP="00AA30C0">
      <w:pPr>
        <w:pStyle w:val="Paragraphedeliste"/>
        <w:rPr>
          <w:sz w:val="6"/>
          <w:szCs w:val="6"/>
        </w:rPr>
      </w:pPr>
    </w:p>
    <w:p w14:paraId="64B025EC" w14:textId="77777777" w:rsidR="00AA30C0" w:rsidRDefault="00AA30C0" w:rsidP="00AA30C0">
      <w:pPr>
        <w:pStyle w:val="Paragraphedeliste"/>
        <w:rPr>
          <w:color w:val="FF0000"/>
        </w:rPr>
      </w:pPr>
      <w:r w:rsidRPr="006568A1">
        <w:rPr>
          <w:color w:val="FF0000"/>
        </w:rPr>
        <w:t>Chlorure de polyvinyle</w:t>
      </w:r>
    </w:p>
    <w:p w14:paraId="626F005E" w14:textId="77777777" w:rsidR="00377BC0" w:rsidRPr="00377BC0" w:rsidRDefault="00377BC0" w:rsidP="00AA30C0">
      <w:pPr>
        <w:pStyle w:val="Paragraphedeliste"/>
        <w:rPr>
          <w:color w:val="FF0000"/>
          <w:sz w:val="6"/>
          <w:szCs w:val="6"/>
        </w:rPr>
      </w:pPr>
    </w:p>
    <w:p w14:paraId="2CAD6443" w14:textId="77777777" w:rsidR="00377BC0" w:rsidRDefault="00377BC0" w:rsidP="00377BC0">
      <w:pPr>
        <w:pStyle w:val="Paragraphedeliste"/>
        <w:numPr>
          <w:ilvl w:val="0"/>
          <w:numId w:val="1"/>
        </w:numPr>
      </w:pPr>
      <w:r>
        <w:t>Quel est l’avantage du caoutchouc par rapport au PVC ?</w:t>
      </w:r>
      <w:r>
        <w:t xml:space="preserve"> </w:t>
      </w:r>
      <w:r w:rsidRPr="00E5644E">
        <w:rPr>
          <w:i/>
          <w:iCs/>
          <w:color w:val="C00000"/>
        </w:rPr>
        <w:t>(</w:t>
      </w:r>
      <w:r w:rsidRPr="00C125EA">
        <w:rPr>
          <w:i/>
          <w:iCs/>
          <w:color w:val="C00000"/>
        </w:rPr>
        <w:t xml:space="preserve">Partie technique </w:t>
      </w:r>
      <w:r w:rsidRPr="00E5644E">
        <w:rPr>
          <w:i/>
          <w:iCs/>
          <w:color w:val="C00000"/>
        </w:rPr>
        <w:t xml:space="preserve">F2.8.3 </w:t>
      </w:r>
      <w:proofErr w:type="gramStart"/>
      <w:r w:rsidRPr="00E5644E">
        <w:rPr>
          <w:i/>
          <w:iCs/>
          <w:color w:val="C00000"/>
        </w:rPr>
        <w:t>tableau</w:t>
      </w:r>
      <w:proofErr w:type="gramEnd"/>
      <w:r w:rsidRPr="00E5644E">
        <w:rPr>
          <w:i/>
          <w:iCs/>
          <w:color w:val="C00000"/>
        </w:rPr>
        <w:t xml:space="preserve"> </w:t>
      </w:r>
      <w:proofErr w:type="gramStart"/>
      <w:r w:rsidRPr="00E5644E">
        <w:rPr>
          <w:i/>
          <w:iCs/>
          <w:color w:val="C00000"/>
        </w:rPr>
        <w:t>1  p.</w:t>
      </w:r>
      <w:r>
        <w:rPr>
          <w:i/>
          <w:iCs/>
          <w:color w:val="C00000"/>
        </w:rPr>
        <w:t>55</w:t>
      </w:r>
      <w:proofErr w:type="gramEnd"/>
      <w:r w:rsidRPr="00E5644E">
        <w:rPr>
          <w:i/>
          <w:iCs/>
          <w:color w:val="C00000"/>
        </w:rPr>
        <w:t xml:space="preserve"> )</w:t>
      </w:r>
    </w:p>
    <w:p w14:paraId="3103C089" w14:textId="12EC1F02" w:rsidR="00377BC0" w:rsidRPr="00377BC0" w:rsidRDefault="00377BC0" w:rsidP="00377BC0">
      <w:pPr>
        <w:pStyle w:val="Paragraphedeliste"/>
        <w:rPr>
          <w:sz w:val="6"/>
          <w:szCs w:val="6"/>
        </w:rPr>
      </w:pPr>
    </w:p>
    <w:p w14:paraId="77FE16BE" w14:textId="77777777" w:rsidR="00377BC0" w:rsidRPr="006568A1" w:rsidRDefault="00377BC0" w:rsidP="00377BC0">
      <w:pPr>
        <w:pStyle w:val="Paragraphedeliste"/>
        <w:rPr>
          <w:sz w:val="6"/>
          <w:szCs w:val="6"/>
        </w:rPr>
      </w:pPr>
    </w:p>
    <w:p w14:paraId="69BB6218" w14:textId="77777777" w:rsidR="00377BC0" w:rsidRPr="00C17AC9" w:rsidRDefault="00377BC0" w:rsidP="00377BC0">
      <w:pPr>
        <w:pStyle w:val="Paragraphedeliste"/>
        <w:rPr>
          <w:color w:val="FF0000"/>
        </w:rPr>
      </w:pPr>
      <w:r w:rsidRPr="006568A1">
        <w:rPr>
          <w:color w:val="FF0000"/>
        </w:rPr>
        <w:t>Ils sont élastiques à la température d'usage et ne se laissent plus déformer de</w:t>
      </w:r>
      <w:r>
        <w:rPr>
          <w:color w:val="FF0000"/>
        </w:rPr>
        <w:t xml:space="preserve"> </w:t>
      </w:r>
      <w:r w:rsidRPr="00C17AC9">
        <w:rPr>
          <w:color w:val="FF0000"/>
        </w:rPr>
        <w:t>manière plastique à de hautes températures.</w:t>
      </w:r>
    </w:p>
    <w:p w14:paraId="30FE90BF" w14:textId="77777777" w:rsidR="00377BC0" w:rsidRDefault="00377BC0" w:rsidP="00AA30C0">
      <w:pPr>
        <w:pStyle w:val="Paragraphedeliste"/>
        <w:rPr>
          <w:color w:val="FF0000"/>
        </w:rPr>
      </w:pPr>
    </w:p>
    <w:p w14:paraId="7F2FE84C" w14:textId="77777777" w:rsidR="00AA30C0" w:rsidRPr="00AA30C0" w:rsidRDefault="00AA30C0" w:rsidP="00D4600F">
      <w:pPr>
        <w:pStyle w:val="Paragraphedeliste"/>
        <w:rPr>
          <w:color w:val="FF0000"/>
          <w:sz w:val="6"/>
          <w:szCs w:val="6"/>
        </w:rPr>
      </w:pPr>
    </w:p>
    <w:p w14:paraId="74B7D306" w14:textId="4B27854A" w:rsidR="009467CE" w:rsidRPr="009467CE" w:rsidRDefault="009467CE" w:rsidP="00C532BE">
      <w:pPr>
        <w:pStyle w:val="Paragraphedeliste"/>
        <w:rPr>
          <w:color w:val="FF0000"/>
          <w:sz w:val="6"/>
          <w:szCs w:val="6"/>
        </w:rPr>
      </w:pPr>
    </w:p>
    <w:p w14:paraId="6BB01C7F" w14:textId="7A4DFC1A" w:rsidR="009467CE" w:rsidRPr="00C125EA" w:rsidRDefault="009467CE" w:rsidP="009467CE">
      <w:pPr>
        <w:pStyle w:val="Paragraphedeliste"/>
        <w:numPr>
          <w:ilvl w:val="0"/>
          <w:numId w:val="1"/>
        </w:numPr>
      </w:pPr>
      <w:r>
        <w:t xml:space="preserve">Quel genre de câbles doit être tiré dans les locaux avec danger d’incendie (notamment par son comportement face au feu) ? Et pourquoi ? </w:t>
      </w:r>
      <w:r w:rsidRPr="00C125EA">
        <w:rPr>
          <w:i/>
          <w:iCs/>
          <w:color w:val="C00000"/>
        </w:rPr>
        <w:t>(Partie technique F2.8.5.1</w:t>
      </w:r>
      <w:r>
        <w:rPr>
          <w:i/>
          <w:iCs/>
          <w:color w:val="C00000"/>
        </w:rPr>
        <w:t xml:space="preserve"> p.</w:t>
      </w:r>
      <w:r w:rsidR="00E519F8">
        <w:rPr>
          <w:i/>
          <w:iCs/>
          <w:color w:val="C00000"/>
        </w:rPr>
        <w:t>56</w:t>
      </w:r>
      <w:r w:rsidRPr="00C125EA">
        <w:rPr>
          <w:i/>
          <w:iCs/>
          <w:color w:val="C00000"/>
        </w:rPr>
        <w:t>)</w:t>
      </w:r>
    </w:p>
    <w:p w14:paraId="5E422281" w14:textId="77777777" w:rsidR="009467CE" w:rsidRPr="001F1A51" w:rsidRDefault="009467CE" w:rsidP="009467CE">
      <w:pPr>
        <w:pStyle w:val="Paragraphedeliste"/>
        <w:rPr>
          <w:sz w:val="6"/>
          <w:szCs w:val="6"/>
        </w:rPr>
      </w:pPr>
    </w:p>
    <w:p w14:paraId="2A329E22" w14:textId="77777777" w:rsidR="009467CE" w:rsidRPr="000920E3" w:rsidRDefault="009467CE" w:rsidP="009467CE">
      <w:pPr>
        <w:pStyle w:val="Paragraphedeliste"/>
        <w:rPr>
          <w:color w:val="FF0000"/>
        </w:rPr>
      </w:pPr>
      <w:r w:rsidRPr="000920E3">
        <w:rPr>
          <w:color w:val="FF0000"/>
        </w:rPr>
        <w:t>Câble sans halogène</w:t>
      </w:r>
    </w:p>
    <w:p w14:paraId="72E94E13" w14:textId="77E3E3A6" w:rsidR="009467CE" w:rsidRDefault="009467CE" w:rsidP="009467CE">
      <w:pPr>
        <w:pStyle w:val="Paragraphedeliste"/>
        <w:rPr>
          <w:color w:val="FF0000"/>
        </w:rPr>
      </w:pPr>
      <w:r w:rsidRPr="000920E3">
        <w:rPr>
          <w:color w:val="FF0000"/>
        </w:rPr>
        <w:t>Risque d’intoxication par les fumées (fluor)</w:t>
      </w:r>
    </w:p>
    <w:p w14:paraId="7CA15BED" w14:textId="5550806B" w:rsidR="00D66310" w:rsidRPr="00D66310" w:rsidRDefault="00D66310" w:rsidP="009467CE">
      <w:pPr>
        <w:pStyle w:val="Paragraphedeliste"/>
        <w:rPr>
          <w:color w:val="FF0000"/>
          <w:sz w:val="6"/>
          <w:szCs w:val="6"/>
        </w:rPr>
      </w:pPr>
    </w:p>
    <w:p w14:paraId="28FDB0C2" w14:textId="6A0F641F" w:rsidR="00D66310" w:rsidRDefault="00D66310" w:rsidP="00D66310">
      <w:pPr>
        <w:pStyle w:val="Paragraphedeliste"/>
        <w:numPr>
          <w:ilvl w:val="0"/>
          <w:numId w:val="1"/>
        </w:numPr>
      </w:pPr>
      <w:r>
        <w:t>Citer un isolant contenant</w:t>
      </w:r>
      <w:r w:rsidR="0081592A">
        <w:t xml:space="preserve"> des </w:t>
      </w:r>
      <w:r>
        <w:t>halogènes.</w:t>
      </w:r>
      <w:r w:rsidRPr="00D66310">
        <w:rPr>
          <w:i/>
          <w:iCs/>
          <w:color w:val="C00000"/>
        </w:rPr>
        <w:t xml:space="preserve"> </w:t>
      </w:r>
      <w:r w:rsidRPr="00C125EA">
        <w:rPr>
          <w:i/>
          <w:iCs/>
          <w:color w:val="C00000"/>
        </w:rPr>
        <w:t>(Partie technique F2.8.5.1</w:t>
      </w:r>
      <w:r>
        <w:rPr>
          <w:i/>
          <w:iCs/>
          <w:color w:val="C00000"/>
        </w:rPr>
        <w:t xml:space="preserve"> p.</w:t>
      </w:r>
      <w:r w:rsidR="00D4600F">
        <w:rPr>
          <w:i/>
          <w:iCs/>
          <w:color w:val="C00000"/>
        </w:rPr>
        <w:t>56</w:t>
      </w:r>
      <w:r w:rsidRPr="00C125EA">
        <w:rPr>
          <w:i/>
          <w:iCs/>
          <w:color w:val="C00000"/>
        </w:rPr>
        <w:t>)</w:t>
      </w:r>
    </w:p>
    <w:p w14:paraId="2772BAE6" w14:textId="77777777" w:rsidR="00D66310" w:rsidRPr="00D66310" w:rsidRDefault="00D66310" w:rsidP="00D66310">
      <w:pPr>
        <w:pStyle w:val="Paragraphedeliste"/>
        <w:rPr>
          <w:sz w:val="6"/>
          <w:szCs w:val="6"/>
        </w:rPr>
      </w:pPr>
    </w:p>
    <w:p w14:paraId="7778DAC6" w14:textId="5D7F1F7C" w:rsidR="00D66310" w:rsidRDefault="00D66310" w:rsidP="00D66310">
      <w:pPr>
        <w:pStyle w:val="Paragraphedeliste"/>
        <w:rPr>
          <w:color w:val="FF0000"/>
        </w:rPr>
      </w:pPr>
      <w:r w:rsidRPr="0067172D">
        <w:rPr>
          <w:color w:val="FF0000"/>
        </w:rPr>
        <w:t>Le téflon</w:t>
      </w:r>
    </w:p>
    <w:p w14:paraId="6CFBB582" w14:textId="77777777" w:rsidR="00E5644E" w:rsidRPr="00E5644E" w:rsidRDefault="00E5644E" w:rsidP="00E5644E">
      <w:pPr>
        <w:pStyle w:val="Paragraphedeliste"/>
        <w:rPr>
          <w:sz w:val="6"/>
          <w:szCs w:val="6"/>
        </w:rPr>
      </w:pPr>
    </w:p>
    <w:p w14:paraId="5E61A8A9" w14:textId="77777777" w:rsidR="005C7823" w:rsidRDefault="003D215B" w:rsidP="005C7823">
      <w:pPr>
        <w:pStyle w:val="Paragraphedeliste"/>
        <w:numPr>
          <w:ilvl w:val="0"/>
          <w:numId w:val="1"/>
        </w:numPr>
      </w:pPr>
      <w:r>
        <w:t>Quel est l’avantage du PUR-PUR par rapport au PVC ?</w:t>
      </w:r>
    </w:p>
    <w:p w14:paraId="3222A4C2" w14:textId="77777777" w:rsidR="005C7823" w:rsidRPr="005C7823" w:rsidRDefault="005C7823" w:rsidP="005C7823">
      <w:pPr>
        <w:pStyle w:val="Paragraphedeliste"/>
        <w:rPr>
          <w:sz w:val="6"/>
          <w:szCs w:val="6"/>
        </w:rPr>
      </w:pPr>
    </w:p>
    <w:p w14:paraId="4C18A814" w14:textId="35CE2C6D" w:rsidR="00A17F70" w:rsidRDefault="003D215B" w:rsidP="00A17F70">
      <w:pPr>
        <w:pStyle w:val="Paragraphedeliste"/>
        <w:rPr>
          <w:color w:val="FF0000"/>
        </w:rPr>
      </w:pPr>
      <w:r w:rsidRPr="005C7823">
        <w:rPr>
          <w:color w:val="FF0000"/>
        </w:rPr>
        <w:t>Particulièrement résistant aux contrainte mécanique</w:t>
      </w:r>
      <w:r w:rsidR="005C7823" w:rsidRPr="005C7823">
        <w:rPr>
          <w:color w:val="FF0000"/>
        </w:rPr>
        <w:t>.</w:t>
      </w:r>
    </w:p>
    <w:p w14:paraId="7E92A2A1" w14:textId="68F4E3A6" w:rsidR="00E55A7C" w:rsidRPr="004E011D" w:rsidRDefault="00E55A7C" w:rsidP="004E011D">
      <w:pPr>
        <w:rPr>
          <w:b/>
          <w:bCs/>
          <w:sz w:val="24"/>
          <w:szCs w:val="24"/>
        </w:rPr>
      </w:pPr>
      <w:r w:rsidRPr="004E011D">
        <w:rPr>
          <w:b/>
          <w:bCs/>
          <w:sz w:val="24"/>
          <w:szCs w:val="24"/>
        </w:rPr>
        <w:t>Norme 5.2</w:t>
      </w:r>
      <w:r w:rsidR="00E47D0F" w:rsidRPr="004E011D">
        <w:rPr>
          <w:b/>
          <w:bCs/>
          <w:sz w:val="24"/>
          <w:szCs w:val="24"/>
        </w:rPr>
        <w:t>.1</w:t>
      </w:r>
      <w:r w:rsidRPr="004E011D">
        <w:rPr>
          <w:b/>
          <w:bCs/>
          <w:sz w:val="24"/>
          <w:szCs w:val="24"/>
        </w:rPr>
        <w:t xml:space="preserve"> à</w:t>
      </w:r>
      <w:r w:rsidR="00E47D0F" w:rsidRPr="004E011D">
        <w:rPr>
          <w:b/>
          <w:bCs/>
          <w:sz w:val="24"/>
          <w:szCs w:val="24"/>
        </w:rPr>
        <w:t xml:space="preserve"> 5.2.1.7</w:t>
      </w:r>
    </w:p>
    <w:p w14:paraId="43D9EF1F" w14:textId="3F49C89F" w:rsidR="001216B3" w:rsidRDefault="001216B3" w:rsidP="001216B3">
      <w:pPr>
        <w:pStyle w:val="Paragraphedeliste"/>
        <w:numPr>
          <w:ilvl w:val="0"/>
          <w:numId w:val="1"/>
        </w:numPr>
      </w:pPr>
      <w:r>
        <w:t xml:space="preserve">Qu’est-ce qu’une installation raccordée à demeure ? </w:t>
      </w:r>
      <w:r w:rsidRPr="004861A2">
        <w:rPr>
          <w:i/>
          <w:iCs/>
          <w:color w:val="C00000"/>
        </w:rPr>
        <w:t>(Chap. 5.2.1.</w:t>
      </w:r>
      <w:r>
        <w:rPr>
          <w:i/>
          <w:iCs/>
          <w:color w:val="C00000"/>
        </w:rPr>
        <w:t>1</w:t>
      </w:r>
      <w:r w:rsidR="00EA2C10">
        <w:rPr>
          <w:i/>
          <w:iCs/>
          <w:color w:val="C00000"/>
        </w:rPr>
        <w:t>.2</w:t>
      </w:r>
      <w:r w:rsidRPr="004861A2">
        <w:rPr>
          <w:i/>
          <w:iCs/>
          <w:color w:val="C00000"/>
        </w:rPr>
        <w:t xml:space="preserve"> p.</w:t>
      </w:r>
      <w:r w:rsidR="00EA2C10">
        <w:rPr>
          <w:i/>
          <w:iCs/>
          <w:color w:val="C00000"/>
        </w:rPr>
        <w:t>183</w:t>
      </w:r>
      <w:r w:rsidRPr="004861A2">
        <w:rPr>
          <w:i/>
          <w:iCs/>
          <w:color w:val="C00000"/>
        </w:rPr>
        <w:t>)</w:t>
      </w:r>
    </w:p>
    <w:p w14:paraId="1AB74C1C" w14:textId="78F58097" w:rsidR="001216B3" w:rsidRPr="00EF2FFD" w:rsidRDefault="001216B3" w:rsidP="001216B3">
      <w:pPr>
        <w:pStyle w:val="Paragraphedeliste"/>
        <w:rPr>
          <w:color w:val="FF0000"/>
          <w:sz w:val="6"/>
          <w:szCs w:val="6"/>
        </w:rPr>
      </w:pPr>
    </w:p>
    <w:p w14:paraId="1FACD0FB" w14:textId="30EC21ED" w:rsidR="001216B3" w:rsidRDefault="00C864CE" w:rsidP="001216B3">
      <w:pPr>
        <w:pStyle w:val="Paragraphedeliste"/>
        <w:rPr>
          <w:color w:val="FF0000"/>
        </w:rPr>
      </w:pPr>
      <w:r>
        <w:rPr>
          <w:noProof/>
        </w:rPr>
        <w:drawing>
          <wp:anchor distT="0" distB="0" distL="114300" distR="114300" simplePos="0" relativeHeight="251661312" behindDoc="1" locked="0" layoutInCell="1" allowOverlap="1" wp14:anchorId="6B6DE25F" wp14:editId="4C274F90">
            <wp:simplePos x="0" y="0"/>
            <wp:positionH relativeFrom="column">
              <wp:posOffset>4886960</wp:posOffset>
            </wp:positionH>
            <wp:positionV relativeFrom="paragraph">
              <wp:posOffset>57785</wp:posOffset>
            </wp:positionV>
            <wp:extent cx="963295" cy="1000125"/>
            <wp:effectExtent l="0" t="0" r="8255" b="9525"/>
            <wp:wrapTight wrapText="bothSides">
              <wp:wrapPolygon edited="0">
                <wp:start x="0" y="0"/>
                <wp:lineTo x="0" y="21394"/>
                <wp:lineTo x="21358" y="21394"/>
                <wp:lineTo x="2135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9231" b="6154"/>
                    <a:stretch/>
                  </pic:blipFill>
                  <pic:spPr bwMode="auto">
                    <a:xfrm>
                      <a:off x="0" y="0"/>
                      <a:ext cx="96329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6B3" w:rsidRPr="00EF2FFD">
        <w:rPr>
          <w:color w:val="FF0000"/>
        </w:rPr>
        <w:t>De manière fixe</w:t>
      </w:r>
    </w:p>
    <w:p w14:paraId="4B50F104" w14:textId="16397C53" w:rsidR="0037327B" w:rsidRPr="00C864CE" w:rsidRDefault="0037327B" w:rsidP="001216B3">
      <w:pPr>
        <w:pStyle w:val="Paragraphedeliste"/>
        <w:rPr>
          <w:color w:val="FF0000"/>
          <w:sz w:val="6"/>
          <w:szCs w:val="6"/>
        </w:rPr>
      </w:pPr>
    </w:p>
    <w:p w14:paraId="1BBE769A" w14:textId="1DF37F59" w:rsidR="00113ABC" w:rsidRPr="00637FF7" w:rsidRDefault="00113ABC" w:rsidP="00113ABC">
      <w:pPr>
        <w:pStyle w:val="Paragraphedeliste"/>
        <w:numPr>
          <w:ilvl w:val="0"/>
          <w:numId w:val="1"/>
        </w:numPr>
      </w:pPr>
      <w:r>
        <w:t>Qu’est-ce qu’un conducteur de terre ?</w:t>
      </w:r>
      <w:r w:rsidR="001635FB">
        <w:t xml:space="preserve"> </w:t>
      </w:r>
      <w:r w:rsidR="001635FB" w:rsidRPr="004861A2">
        <w:rPr>
          <w:i/>
          <w:iCs/>
          <w:color w:val="C00000"/>
        </w:rPr>
        <w:t>(Chap. 5.2.1.</w:t>
      </w:r>
      <w:r w:rsidR="001635FB">
        <w:rPr>
          <w:i/>
          <w:iCs/>
          <w:color w:val="C00000"/>
        </w:rPr>
        <w:t>1</w:t>
      </w:r>
      <w:r w:rsidR="001635FB" w:rsidRPr="004861A2">
        <w:rPr>
          <w:i/>
          <w:iCs/>
          <w:color w:val="C00000"/>
        </w:rPr>
        <w:t xml:space="preserve"> p.</w:t>
      </w:r>
      <w:r w:rsidR="000D523B">
        <w:rPr>
          <w:i/>
          <w:iCs/>
          <w:color w:val="C00000"/>
        </w:rPr>
        <w:t>184</w:t>
      </w:r>
      <w:r w:rsidR="001635FB" w:rsidRPr="004861A2">
        <w:rPr>
          <w:i/>
          <w:iCs/>
          <w:color w:val="C00000"/>
        </w:rPr>
        <w:t>)</w:t>
      </w:r>
    </w:p>
    <w:p w14:paraId="63AD3AA8" w14:textId="77777777" w:rsidR="00637FF7" w:rsidRPr="00637FF7" w:rsidRDefault="00637FF7" w:rsidP="00637FF7">
      <w:pPr>
        <w:pStyle w:val="Paragraphedeliste"/>
        <w:rPr>
          <w:sz w:val="6"/>
          <w:szCs w:val="6"/>
        </w:rPr>
      </w:pPr>
    </w:p>
    <w:p w14:paraId="70532C8C" w14:textId="59C60E0C" w:rsidR="00A807F5" w:rsidRPr="00BC4BD6" w:rsidRDefault="00637FF7" w:rsidP="00BC4BD6">
      <w:pPr>
        <w:pStyle w:val="Paragraphedeliste"/>
        <w:rPr>
          <w:color w:val="FF0000"/>
        </w:rPr>
      </w:pPr>
      <w:r w:rsidRPr="00637FF7">
        <w:rPr>
          <w:color w:val="FF0000"/>
        </w:rPr>
        <w:t>Un conducteur de terre est un conducteur de protection qui</w:t>
      </w:r>
      <w:r>
        <w:rPr>
          <w:color w:val="FF0000"/>
        </w:rPr>
        <w:t xml:space="preserve"> </w:t>
      </w:r>
      <w:r w:rsidRPr="00637FF7">
        <w:rPr>
          <w:color w:val="FF0000"/>
        </w:rPr>
        <w:t>relie la barre principale de terre à la prise de terre.</w:t>
      </w:r>
      <w:r w:rsidR="00316576">
        <w:rPr>
          <w:color w:val="FF0000"/>
        </w:rPr>
        <w:t xml:space="preserve"> (dimensionnement en 4ème)</w:t>
      </w:r>
    </w:p>
    <w:p w14:paraId="38EF93A5" w14:textId="77777777" w:rsidR="00113ABC" w:rsidRPr="00637FF7" w:rsidRDefault="00113ABC" w:rsidP="00113ABC">
      <w:pPr>
        <w:pStyle w:val="Paragraphedeliste"/>
        <w:rPr>
          <w:sz w:val="6"/>
          <w:szCs w:val="6"/>
        </w:rPr>
      </w:pPr>
    </w:p>
    <w:p w14:paraId="59FFF516" w14:textId="2CF64A5D" w:rsidR="00113ABC" w:rsidRDefault="00113ABC" w:rsidP="00113ABC">
      <w:pPr>
        <w:pStyle w:val="Paragraphedeliste"/>
        <w:numPr>
          <w:ilvl w:val="0"/>
          <w:numId w:val="1"/>
        </w:numPr>
      </w:pPr>
      <w:r>
        <w:t>Qu’est-ce que la prise de terre ?</w:t>
      </w:r>
    </w:p>
    <w:p w14:paraId="23501A5B" w14:textId="4B7E7207" w:rsidR="0037327B" w:rsidRPr="001A6A1D" w:rsidRDefault="0037327B" w:rsidP="001216B3">
      <w:pPr>
        <w:pStyle w:val="Paragraphedeliste"/>
        <w:rPr>
          <w:color w:val="FF0000"/>
          <w:sz w:val="6"/>
          <w:szCs w:val="6"/>
        </w:rPr>
      </w:pPr>
    </w:p>
    <w:p w14:paraId="4CE94179" w14:textId="212775FE" w:rsidR="00666288" w:rsidRDefault="00666288" w:rsidP="001216B3">
      <w:pPr>
        <w:pStyle w:val="Paragraphedeliste"/>
        <w:rPr>
          <w:color w:val="FF0000"/>
        </w:rPr>
      </w:pPr>
      <w:r>
        <w:rPr>
          <w:color w:val="FF0000"/>
        </w:rPr>
        <w:t>La prise de terre co</w:t>
      </w:r>
      <w:r w:rsidR="001A6A1D">
        <w:rPr>
          <w:color w:val="FF0000"/>
        </w:rPr>
        <w:t>rrespond aux électrodes de terre (de fondation pour les bâtiment neuf)</w:t>
      </w:r>
    </w:p>
    <w:p w14:paraId="01E65490" w14:textId="7C46D021" w:rsidR="00316576" w:rsidRDefault="00316576" w:rsidP="001216B3">
      <w:pPr>
        <w:pStyle w:val="Paragraphedeliste"/>
        <w:rPr>
          <w:color w:val="FF0000"/>
        </w:rPr>
      </w:pPr>
      <w:r>
        <w:rPr>
          <w:color w:val="FF0000"/>
        </w:rPr>
        <w:t>(dimensionnement en 4ème)</w:t>
      </w:r>
    </w:p>
    <w:p w14:paraId="24C8852D" w14:textId="77777777" w:rsidR="0037327B" w:rsidRPr="001A6A1D" w:rsidRDefault="0037327B" w:rsidP="001216B3">
      <w:pPr>
        <w:pStyle w:val="Paragraphedeliste"/>
        <w:rPr>
          <w:color w:val="FF0000"/>
          <w:sz w:val="6"/>
          <w:szCs w:val="6"/>
        </w:rPr>
      </w:pPr>
    </w:p>
    <w:p w14:paraId="5AD84F28" w14:textId="134F22DA" w:rsidR="00625E7B" w:rsidRPr="00E913FE" w:rsidRDefault="00625E7B" w:rsidP="00625E7B">
      <w:pPr>
        <w:pStyle w:val="Paragraphedeliste"/>
        <w:numPr>
          <w:ilvl w:val="0"/>
          <w:numId w:val="1"/>
        </w:numPr>
      </w:pPr>
      <w:r>
        <w:t xml:space="preserve">Comment doit être enfouit un câble dans le sol ? </w:t>
      </w:r>
      <w:r w:rsidRPr="004861A2">
        <w:rPr>
          <w:i/>
          <w:iCs/>
          <w:color w:val="C00000"/>
        </w:rPr>
        <w:t>(Chap. 5.2.1.</w:t>
      </w:r>
      <w:r w:rsidR="009877E3">
        <w:rPr>
          <w:i/>
          <w:iCs/>
          <w:color w:val="C00000"/>
        </w:rPr>
        <w:t>2.</w:t>
      </w:r>
      <w:r w:rsidRPr="004861A2">
        <w:rPr>
          <w:i/>
          <w:iCs/>
          <w:color w:val="C00000"/>
        </w:rPr>
        <w:t>3 p.</w:t>
      </w:r>
      <w:r w:rsidR="009410D9">
        <w:rPr>
          <w:i/>
          <w:iCs/>
          <w:color w:val="C00000"/>
        </w:rPr>
        <w:t>187</w:t>
      </w:r>
      <w:r w:rsidRPr="004861A2">
        <w:rPr>
          <w:i/>
          <w:iCs/>
          <w:color w:val="C00000"/>
        </w:rPr>
        <w:t>)</w:t>
      </w:r>
    </w:p>
    <w:p w14:paraId="37618693" w14:textId="77777777" w:rsidR="00625E7B" w:rsidRPr="00E913FE" w:rsidRDefault="00625E7B" w:rsidP="00625E7B">
      <w:pPr>
        <w:pStyle w:val="Paragraphedeliste"/>
        <w:rPr>
          <w:sz w:val="6"/>
          <w:szCs w:val="6"/>
        </w:rPr>
      </w:pPr>
    </w:p>
    <w:p w14:paraId="33749576" w14:textId="0EBA846E" w:rsidR="00625E7B" w:rsidRDefault="00625E7B" w:rsidP="00625E7B">
      <w:pPr>
        <w:pStyle w:val="Paragraphedeliste"/>
        <w:autoSpaceDE w:val="0"/>
        <w:autoSpaceDN w:val="0"/>
        <w:adjustRightInd w:val="0"/>
        <w:spacing w:after="0" w:line="240" w:lineRule="auto"/>
        <w:rPr>
          <w:b/>
          <w:bCs/>
          <w:color w:val="FF0000"/>
        </w:rPr>
      </w:pPr>
      <w:r w:rsidRPr="004F692D">
        <w:rPr>
          <w:color w:val="FF0000"/>
        </w:rPr>
        <w:t xml:space="preserve">En cas de pose enterrée, </w:t>
      </w:r>
      <w:r w:rsidRPr="004F692D">
        <w:rPr>
          <w:b/>
          <w:bCs/>
          <w:color w:val="FF0000"/>
        </w:rPr>
        <w:t>les canalisations doivent être protégées par des conduits</w:t>
      </w:r>
      <w:r w:rsidRPr="004F692D">
        <w:rPr>
          <w:color w:val="FF0000"/>
        </w:rPr>
        <w:t xml:space="preserve"> ou canaux fermés, de telle sorte qu'ils puissent être aisément remplacés et qu'un endommagement soit exclu lors de travaux de fouilles et autres. Cette protection mécanique est considérée comme assurée lorsque les conduits de protection </w:t>
      </w:r>
      <w:r w:rsidRPr="004F692D">
        <w:rPr>
          <w:b/>
          <w:bCs/>
          <w:color w:val="FF0000"/>
        </w:rPr>
        <w:t>sont situés à 60 cm au minimum</w:t>
      </w:r>
      <w:r w:rsidRPr="004F692D">
        <w:rPr>
          <w:color w:val="FF0000"/>
        </w:rPr>
        <w:t xml:space="preserve"> sous la surface du sol et </w:t>
      </w:r>
      <w:r w:rsidRPr="004F692D">
        <w:rPr>
          <w:b/>
          <w:bCs/>
          <w:color w:val="FF0000"/>
        </w:rPr>
        <w:t>signalés par une bande de marquage.</w:t>
      </w:r>
    </w:p>
    <w:p w14:paraId="24773C04" w14:textId="77777777" w:rsidR="003A26B5" w:rsidRPr="003A26B5" w:rsidRDefault="003A26B5" w:rsidP="00625E7B">
      <w:pPr>
        <w:pStyle w:val="Paragraphedeliste"/>
        <w:autoSpaceDE w:val="0"/>
        <w:autoSpaceDN w:val="0"/>
        <w:adjustRightInd w:val="0"/>
        <w:spacing w:after="0" w:line="240" w:lineRule="auto"/>
        <w:rPr>
          <w:b/>
          <w:bCs/>
          <w:color w:val="FF0000"/>
          <w:sz w:val="6"/>
          <w:szCs w:val="6"/>
        </w:rPr>
      </w:pPr>
    </w:p>
    <w:p w14:paraId="2938DF1A" w14:textId="738F2EF5" w:rsidR="003A26B5" w:rsidRPr="003A26B5" w:rsidRDefault="003A26B5" w:rsidP="003A26B5">
      <w:pPr>
        <w:pStyle w:val="Paragraphedeliste"/>
        <w:numPr>
          <w:ilvl w:val="0"/>
          <w:numId w:val="1"/>
        </w:numPr>
      </w:pPr>
      <w:r>
        <w:t xml:space="preserve">Qu’est-ce que le « mode de </w:t>
      </w:r>
      <w:r w:rsidRPr="003A26B5">
        <w:t>pose » ?</w:t>
      </w:r>
      <w:r w:rsidRPr="003A26B5">
        <w:rPr>
          <w:color w:val="C00000"/>
        </w:rPr>
        <w:t xml:space="preserve"> </w:t>
      </w:r>
      <w:r w:rsidRPr="003A26B5">
        <w:rPr>
          <w:i/>
          <w:iCs/>
          <w:color w:val="C00000"/>
        </w:rPr>
        <w:t>(Chap. 5.2.1.</w:t>
      </w:r>
      <w:r w:rsidR="00A34B55">
        <w:rPr>
          <w:i/>
          <w:iCs/>
          <w:color w:val="C00000"/>
        </w:rPr>
        <w:t>2.1</w:t>
      </w:r>
      <w:r w:rsidRPr="003A26B5">
        <w:rPr>
          <w:i/>
          <w:iCs/>
          <w:color w:val="C00000"/>
        </w:rPr>
        <w:t xml:space="preserve"> p.</w:t>
      </w:r>
      <w:r w:rsidR="00A34B55">
        <w:rPr>
          <w:i/>
          <w:iCs/>
          <w:color w:val="C00000"/>
        </w:rPr>
        <w:t>187</w:t>
      </w:r>
      <w:r w:rsidRPr="003A26B5">
        <w:rPr>
          <w:i/>
          <w:iCs/>
          <w:color w:val="C00000"/>
        </w:rPr>
        <w:t>)</w:t>
      </w:r>
    </w:p>
    <w:p w14:paraId="25393A11" w14:textId="77777777" w:rsidR="003A26B5" w:rsidRPr="003A26B5" w:rsidRDefault="003A26B5" w:rsidP="003A26B5">
      <w:pPr>
        <w:pStyle w:val="Paragraphedeliste"/>
        <w:rPr>
          <w:sz w:val="6"/>
          <w:szCs w:val="6"/>
        </w:rPr>
      </w:pPr>
    </w:p>
    <w:p w14:paraId="793AABA8" w14:textId="1F757073" w:rsidR="00625E7B" w:rsidRDefault="003A26B5" w:rsidP="003A26B5">
      <w:pPr>
        <w:pStyle w:val="Paragraphedeliste"/>
        <w:rPr>
          <w:color w:val="FF0000"/>
        </w:rPr>
      </w:pPr>
      <w:r w:rsidRPr="003A26B5">
        <w:rPr>
          <w:color w:val="FF0000"/>
        </w:rPr>
        <w:t>C’est la manière d’installer une canalisation (sous tube ou canal, apparente ou encastrée, sur du bois ou de la brique, monophasée ou triphasée, …)</w:t>
      </w:r>
    </w:p>
    <w:p w14:paraId="032B550C" w14:textId="77777777" w:rsidR="00AC58DE" w:rsidRPr="00DD186D" w:rsidRDefault="00AC58DE" w:rsidP="00AC58DE">
      <w:pPr>
        <w:pStyle w:val="Paragraphedeliste"/>
        <w:rPr>
          <w:color w:val="FF0000"/>
          <w:sz w:val="6"/>
          <w:szCs w:val="6"/>
        </w:rPr>
      </w:pPr>
    </w:p>
    <w:p w14:paraId="306A634F" w14:textId="77777777" w:rsidR="00AC58DE" w:rsidRDefault="00AC58DE" w:rsidP="00AC58DE">
      <w:pPr>
        <w:pStyle w:val="Paragraphedeliste"/>
        <w:numPr>
          <w:ilvl w:val="0"/>
          <w:numId w:val="1"/>
        </w:numPr>
      </w:pPr>
      <w:r>
        <w:t xml:space="preserve">Que signifie l’abréviation UP ? </w:t>
      </w:r>
      <w:r>
        <w:rPr>
          <w:i/>
          <w:iCs/>
          <w:color w:val="C00000"/>
        </w:rPr>
        <w:t>(Chap. 5.2.1 tableau 6 p.188)</w:t>
      </w:r>
    </w:p>
    <w:p w14:paraId="7C709F25" w14:textId="77777777" w:rsidR="00AC58DE" w:rsidRDefault="00AC58DE" w:rsidP="00AC58DE">
      <w:pPr>
        <w:pStyle w:val="Paragraphedeliste"/>
        <w:rPr>
          <w:sz w:val="6"/>
          <w:szCs w:val="6"/>
        </w:rPr>
      </w:pPr>
    </w:p>
    <w:p w14:paraId="1B7F7154" w14:textId="7455DED1" w:rsidR="00AC58DE" w:rsidRPr="00AC58DE" w:rsidRDefault="00AC58DE" w:rsidP="00AC58DE">
      <w:pPr>
        <w:pStyle w:val="Paragraphedeliste"/>
        <w:rPr>
          <w:color w:val="FF0000"/>
        </w:rPr>
      </w:pPr>
      <w:r>
        <w:rPr>
          <w:color w:val="FF0000"/>
        </w:rPr>
        <w:t>Encastré</w:t>
      </w:r>
    </w:p>
    <w:p w14:paraId="08EFDD35" w14:textId="77777777" w:rsidR="00064D8C" w:rsidRPr="004861A2" w:rsidRDefault="00064D8C" w:rsidP="00064D8C">
      <w:pPr>
        <w:pStyle w:val="Paragraphedeliste"/>
        <w:rPr>
          <w:sz w:val="6"/>
          <w:szCs w:val="6"/>
        </w:rPr>
      </w:pPr>
    </w:p>
    <w:p w14:paraId="7505E8A2" w14:textId="77777777" w:rsidR="00064D8C" w:rsidRDefault="00064D8C" w:rsidP="00064D8C">
      <w:pPr>
        <w:pStyle w:val="Paragraphedeliste"/>
        <w:numPr>
          <w:ilvl w:val="0"/>
          <w:numId w:val="1"/>
        </w:numPr>
      </w:pPr>
      <w:r>
        <w:t>Combien de fils peut-on insérer dans un tube M20 </w:t>
      </w:r>
      <w:r w:rsidRPr="00716645">
        <w:t>?</w:t>
      </w:r>
      <w:r w:rsidRPr="00716645">
        <w:rPr>
          <w:color w:val="C00000"/>
        </w:rPr>
        <w:t xml:space="preserve"> </w:t>
      </w:r>
      <w:r w:rsidRPr="00716645">
        <w:rPr>
          <w:i/>
          <w:iCs/>
          <w:color w:val="C00000"/>
        </w:rPr>
        <w:t>(Chap. 5.2.1</w:t>
      </w:r>
      <w:r>
        <w:rPr>
          <w:i/>
          <w:iCs/>
          <w:color w:val="C00000"/>
        </w:rPr>
        <w:t xml:space="preserve"> tableau 7</w:t>
      </w:r>
      <w:r w:rsidRPr="00716645">
        <w:rPr>
          <w:i/>
          <w:iCs/>
          <w:color w:val="C00000"/>
        </w:rPr>
        <w:t xml:space="preserve"> p.</w:t>
      </w:r>
      <w:r>
        <w:rPr>
          <w:i/>
          <w:iCs/>
          <w:color w:val="C00000"/>
        </w:rPr>
        <w:t>189</w:t>
      </w:r>
      <w:r w:rsidRPr="00716645">
        <w:rPr>
          <w:i/>
          <w:iCs/>
          <w:color w:val="C00000"/>
        </w:rPr>
        <w:t>)</w:t>
      </w:r>
    </w:p>
    <w:p w14:paraId="7EBA7965" w14:textId="77777777" w:rsidR="00064D8C" w:rsidRPr="00C72FED" w:rsidRDefault="00064D8C" w:rsidP="00064D8C">
      <w:pPr>
        <w:pStyle w:val="Paragraphedeliste"/>
        <w:rPr>
          <w:sz w:val="6"/>
          <w:szCs w:val="6"/>
        </w:rPr>
      </w:pPr>
    </w:p>
    <w:p w14:paraId="619E1747" w14:textId="50C71CD4" w:rsidR="00064D8C" w:rsidRPr="00064D8C" w:rsidRDefault="00064D8C" w:rsidP="00064D8C">
      <w:pPr>
        <w:pStyle w:val="Paragraphedeliste"/>
        <w:rPr>
          <w:color w:val="FF0000"/>
        </w:rPr>
      </w:pPr>
      <w:r w:rsidRPr="00C72FED">
        <w:rPr>
          <w:color w:val="FF0000"/>
        </w:rPr>
        <w:t>7 en ENC 9 en AP</w:t>
      </w:r>
    </w:p>
    <w:p w14:paraId="7767B02F" w14:textId="77777777" w:rsidR="003A26B5" w:rsidRPr="003A26B5" w:rsidRDefault="003A26B5" w:rsidP="003A26B5">
      <w:pPr>
        <w:pStyle w:val="Paragraphedeliste"/>
        <w:rPr>
          <w:sz w:val="6"/>
          <w:szCs w:val="6"/>
        </w:rPr>
      </w:pPr>
    </w:p>
    <w:p w14:paraId="6265E0FE" w14:textId="4D10E021" w:rsidR="00E449E2" w:rsidRPr="00E913FE" w:rsidRDefault="00E449E2" w:rsidP="00E449E2">
      <w:pPr>
        <w:pStyle w:val="Paragraphedeliste"/>
        <w:numPr>
          <w:ilvl w:val="0"/>
          <w:numId w:val="1"/>
        </w:numPr>
      </w:pPr>
      <w:r>
        <w:t xml:space="preserve">Dans un canal d’installation, est-il possible d’y insérer des câbles courant fort et des câbles courant faible ? Si oui, dans quelles conditions. </w:t>
      </w:r>
      <w:r w:rsidRPr="004861A2">
        <w:rPr>
          <w:i/>
          <w:iCs/>
          <w:color w:val="C00000"/>
        </w:rPr>
        <w:t>(Chap. 5.2.1.</w:t>
      </w:r>
      <w:r>
        <w:rPr>
          <w:i/>
          <w:iCs/>
          <w:color w:val="C00000"/>
        </w:rPr>
        <w:t>7</w:t>
      </w:r>
      <w:r w:rsidRPr="004861A2">
        <w:rPr>
          <w:i/>
          <w:iCs/>
          <w:color w:val="C00000"/>
        </w:rPr>
        <w:t xml:space="preserve"> p.</w:t>
      </w:r>
      <w:r w:rsidR="00836F87">
        <w:rPr>
          <w:i/>
          <w:iCs/>
          <w:color w:val="C00000"/>
        </w:rPr>
        <w:t>189</w:t>
      </w:r>
      <w:r w:rsidRPr="004861A2">
        <w:rPr>
          <w:i/>
          <w:iCs/>
          <w:color w:val="C00000"/>
        </w:rPr>
        <w:t>)</w:t>
      </w:r>
    </w:p>
    <w:p w14:paraId="797548C3" w14:textId="77777777" w:rsidR="00E449E2" w:rsidRPr="004861A2" w:rsidRDefault="00E449E2" w:rsidP="00E449E2">
      <w:pPr>
        <w:pStyle w:val="Paragraphedeliste"/>
        <w:rPr>
          <w:sz w:val="6"/>
          <w:szCs w:val="6"/>
        </w:rPr>
      </w:pPr>
    </w:p>
    <w:p w14:paraId="23754E89" w14:textId="77777777" w:rsidR="00E449E2" w:rsidRPr="004F692D" w:rsidRDefault="00E449E2" w:rsidP="00E449E2">
      <w:pPr>
        <w:pStyle w:val="Paragraphedeliste"/>
        <w:autoSpaceDE w:val="0"/>
        <w:autoSpaceDN w:val="0"/>
        <w:adjustRightInd w:val="0"/>
        <w:spacing w:after="0" w:line="240" w:lineRule="auto"/>
        <w:rPr>
          <w:color w:val="FF0000"/>
        </w:rPr>
      </w:pPr>
      <w:r w:rsidRPr="004F692D">
        <w:rPr>
          <w:color w:val="FF0000"/>
        </w:rPr>
        <w:t>Plusieurs circuits sont admis dans un même conduit ou une même goulotte si tous les conducteurs sont isolés pour la tension assignée présente la plus élevée.</w:t>
      </w:r>
    </w:p>
    <w:p w14:paraId="0BEBB055" w14:textId="77777777" w:rsidR="00AD482E" w:rsidRPr="00AD482E" w:rsidRDefault="00AD482E" w:rsidP="00AD482E">
      <w:pPr>
        <w:pStyle w:val="Paragraphedeliste"/>
        <w:rPr>
          <w:color w:val="FF0000"/>
          <w:sz w:val="6"/>
          <w:szCs w:val="6"/>
        </w:rPr>
      </w:pPr>
    </w:p>
    <w:p w14:paraId="64BDCBF9" w14:textId="77777777" w:rsidR="00AD72F0" w:rsidRDefault="00AD72F0" w:rsidP="00AD72F0">
      <w:pPr>
        <w:pStyle w:val="Paragraphedeliste"/>
        <w:numPr>
          <w:ilvl w:val="0"/>
          <w:numId w:val="1"/>
        </w:numPr>
      </w:pPr>
      <w:r>
        <w:t>Pourquoi peut-on en mettre plus si la pose du tube est sur crépi ?</w:t>
      </w:r>
    </w:p>
    <w:p w14:paraId="60470458" w14:textId="77777777" w:rsidR="00AD72F0" w:rsidRPr="000A2248" w:rsidRDefault="00AD72F0" w:rsidP="00AD72F0">
      <w:pPr>
        <w:pStyle w:val="Paragraphedeliste"/>
        <w:rPr>
          <w:sz w:val="6"/>
          <w:szCs w:val="6"/>
        </w:rPr>
      </w:pPr>
    </w:p>
    <w:p w14:paraId="1F7E8B99" w14:textId="38729D67" w:rsidR="00AD72F0" w:rsidRDefault="00AD72F0" w:rsidP="00AD72F0">
      <w:pPr>
        <w:pStyle w:val="Paragraphedeliste"/>
        <w:rPr>
          <w:color w:val="FF0000"/>
        </w:rPr>
      </w:pPr>
      <w:r w:rsidRPr="00AD72F0">
        <w:rPr>
          <w:color w:val="FF0000"/>
        </w:rPr>
        <w:t>Moins d’échauffement</w:t>
      </w:r>
    </w:p>
    <w:p w14:paraId="422ECDDD" w14:textId="77777777" w:rsidR="00BC4BD6" w:rsidRPr="00BC4BD6" w:rsidRDefault="00BC4BD6" w:rsidP="00AD72F0">
      <w:pPr>
        <w:pStyle w:val="Paragraphedeliste"/>
        <w:rPr>
          <w:color w:val="FF0000"/>
          <w:sz w:val="6"/>
          <w:szCs w:val="6"/>
        </w:rPr>
      </w:pPr>
    </w:p>
    <w:p w14:paraId="7746D6EC" w14:textId="646F8000" w:rsidR="00BC4BD6" w:rsidRDefault="00BC4BD6" w:rsidP="00BC4BD6">
      <w:pPr>
        <w:pStyle w:val="Paragraphedeliste"/>
        <w:numPr>
          <w:ilvl w:val="0"/>
          <w:numId w:val="1"/>
        </w:numPr>
      </w:pPr>
      <w:r>
        <w:t xml:space="preserve">Selon quel critère devons-nous choisir le diamètre des conduits ? </w:t>
      </w:r>
      <w:r w:rsidRPr="00BC4BD6">
        <w:rPr>
          <w:i/>
          <w:iCs/>
          <w:color w:val="C00000"/>
        </w:rPr>
        <w:t>(Chap. 5.2.1</w:t>
      </w:r>
      <w:r w:rsidR="00A378E2">
        <w:rPr>
          <w:i/>
          <w:iCs/>
          <w:color w:val="C00000"/>
        </w:rPr>
        <w:t>.2.5</w:t>
      </w:r>
      <w:r w:rsidRPr="00BC4BD6">
        <w:rPr>
          <w:i/>
          <w:iCs/>
          <w:color w:val="C00000"/>
        </w:rPr>
        <w:t xml:space="preserve"> p.</w:t>
      </w:r>
      <w:r w:rsidR="0036153F">
        <w:rPr>
          <w:i/>
          <w:iCs/>
          <w:color w:val="C00000"/>
        </w:rPr>
        <w:t>189</w:t>
      </w:r>
      <w:r w:rsidRPr="00BC4BD6">
        <w:rPr>
          <w:i/>
          <w:iCs/>
          <w:color w:val="C00000"/>
        </w:rPr>
        <w:t>)</w:t>
      </w:r>
    </w:p>
    <w:p w14:paraId="73B00E39" w14:textId="77777777" w:rsidR="00BC4BD6" w:rsidRPr="00BC4BD6" w:rsidRDefault="00BC4BD6" w:rsidP="00BC4BD6">
      <w:pPr>
        <w:pStyle w:val="Paragraphedeliste"/>
        <w:rPr>
          <w:sz w:val="6"/>
          <w:szCs w:val="6"/>
        </w:rPr>
      </w:pPr>
    </w:p>
    <w:p w14:paraId="441E8F87" w14:textId="59361976" w:rsidR="00BC4BD6" w:rsidRDefault="00BC4BD6" w:rsidP="00BC4BD6">
      <w:pPr>
        <w:pStyle w:val="Paragraphedeliste"/>
        <w:rPr>
          <w:color w:val="FF0000"/>
        </w:rPr>
      </w:pPr>
      <w:r>
        <w:rPr>
          <w:color w:val="FF0000"/>
        </w:rPr>
        <w:t>Le diamètre du conduit doit être choisi de sorte que les conducteurs puissent être tirés sans effort ni endommagement.</w:t>
      </w:r>
    </w:p>
    <w:p w14:paraId="0B7BA401" w14:textId="77777777" w:rsidR="00B43865" w:rsidRPr="00B43865" w:rsidRDefault="00B43865" w:rsidP="00BC4BD6">
      <w:pPr>
        <w:pStyle w:val="Paragraphedeliste"/>
        <w:rPr>
          <w:color w:val="FF0000"/>
          <w:sz w:val="6"/>
          <w:szCs w:val="6"/>
        </w:rPr>
      </w:pPr>
    </w:p>
    <w:p w14:paraId="58AD1FF6" w14:textId="3094D0F1" w:rsidR="00B43865" w:rsidRDefault="00B43865" w:rsidP="00B43865">
      <w:pPr>
        <w:pStyle w:val="Paragraphedeliste"/>
        <w:numPr>
          <w:ilvl w:val="0"/>
          <w:numId w:val="1"/>
        </w:numPr>
      </w:pPr>
      <w:r>
        <w:t>Qu’est-ce qu’une goulotte ?</w:t>
      </w:r>
    </w:p>
    <w:p w14:paraId="04B011BD" w14:textId="77777777" w:rsidR="00B43865" w:rsidRDefault="00B43865" w:rsidP="00B43865">
      <w:pPr>
        <w:pStyle w:val="Paragraphedeliste"/>
        <w:rPr>
          <w:sz w:val="6"/>
          <w:szCs w:val="6"/>
        </w:rPr>
      </w:pPr>
    </w:p>
    <w:p w14:paraId="71A52C51" w14:textId="19FE479C" w:rsidR="00B43865" w:rsidRDefault="00B43865" w:rsidP="00B43865">
      <w:pPr>
        <w:pStyle w:val="Paragraphedeliste"/>
        <w:rPr>
          <w:color w:val="FF0000"/>
        </w:rPr>
      </w:pPr>
      <w:r>
        <w:rPr>
          <w:color w:val="FF0000"/>
        </w:rPr>
        <w:t>C’est un conduit (un</w:t>
      </w:r>
      <w:r w:rsidR="001D7C67">
        <w:rPr>
          <w:color w:val="FF0000"/>
        </w:rPr>
        <w:t>e</w:t>
      </w:r>
      <w:r>
        <w:rPr>
          <w:color w:val="FF0000"/>
        </w:rPr>
        <w:t xml:space="preserve"> </w:t>
      </w:r>
      <w:r w:rsidR="001D7C67">
        <w:rPr>
          <w:color w:val="FF0000"/>
        </w:rPr>
        <w:t>canalisation ou canal)</w:t>
      </w:r>
    </w:p>
    <w:p w14:paraId="7F5C7B0A" w14:textId="77777777" w:rsidR="00B43865" w:rsidRPr="00B43865" w:rsidRDefault="00B43865" w:rsidP="00BC4BD6">
      <w:pPr>
        <w:pStyle w:val="Paragraphedeliste"/>
        <w:rPr>
          <w:color w:val="FF0000"/>
          <w:sz w:val="6"/>
          <w:szCs w:val="6"/>
        </w:rPr>
      </w:pPr>
    </w:p>
    <w:p w14:paraId="3DC4C36B" w14:textId="7BA89C6B" w:rsidR="000F63A0" w:rsidRPr="00BC4BD6" w:rsidRDefault="000F63A0" w:rsidP="000F63A0">
      <w:pPr>
        <w:pStyle w:val="Paragraphedeliste"/>
        <w:numPr>
          <w:ilvl w:val="0"/>
          <w:numId w:val="1"/>
        </w:numPr>
        <w:ind w:left="708"/>
        <w:rPr>
          <w:color w:val="FF0000"/>
        </w:rPr>
      </w:pPr>
      <w:r>
        <w:t xml:space="preserve">Quelle est la longueur maximale apparente d’un tube THF qui pénètre dans une paroi boisée ? </w:t>
      </w:r>
      <w:r w:rsidRPr="004861A2">
        <w:rPr>
          <w:i/>
          <w:iCs/>
          <w:color w:val="C00000"/>
        </w:rPr>
        <w:t>(Chap. 5.2.1.</w:t>
      </w:r>
      <w:r w:rsidR="004B4B50">
        <w:rPr>
          <w:i/>
          <w:iCs/>
          <w:color w:val="C00000"/>
        </w:rPr>
        <w:t>6.4</w:t>
      </w:r>
      <w:r w:rsidRPr="004861A2">
        <w:rPr>
          <w:i/>
          <w:iCs/>
          <w:color w:val="C00000"/>
        </w:rPr>
        <w:t xml:space="preserve"> p.</w:t>
      </w:r>
      <w:r w:rsidR="004B4B50">
        <w:rPr>
          <w:i/>
          <w:iCs/>
          <w:color w:val="C00000"/>
        </w:rPr>
        <w:t>189</w:t>
      </w:r>
      <w:r w:rsidRPr="004861A2">
        <w:rPr>
          <w:i/>
          <w:iCs/>
          <w:color w:val="C00000"/>
        </w:rPr>
        <w:t>)</w:t>
      </w:r>
    </w:p>
    <w:p w14:paraId="2B064224" w14:textId="77777777" w:rsidR="00BC4BD6" w:rsidRPr="00BC4BD6" w:rsidRDefault="00BC4BD6" w:rsidP="00BC4BD6">
      <w:pPr>
        <w:pStyle w:val="Paragraphedeliste"/>
        <w:ind w:left="708"/>
        <w:rPr>
          <w:color w:val="FF0000"/>
          <w:sz w:val="6"/>
          <w:szCs w:val="6"/>
        </w:rPr>
      </w:pPr>
    </w:p>
    <w:p w14:paraId="61C62E36" w14:textId="77777777" w:rsidR="00BC4BD6" w:rsidRDefault="000F63A0" w:rsidP="00BC4BD6">
      <w:pPr>
        <w:pStyle w:val="Paragraphedeliste"/>
        <w:ind w:left="708"/>
        <w:rPr>
          <w:color w:val="FF0000"/>
        </w:rPr>
      </w:pPr>
      <w:r w:rsidRPr="004F1277">
        <w:rPr>
          <w:color w:val="FF0000"/>
        </w:rPr>
        <w:t>Les tubes combustibles (THF) doivent être totalement noyé dans des matières incombustibles (maçonnerie).  Ils peuvent sortir de </w:t>
      </w:r>
      <w:r w:rsidRPr="004F1277">
        <w:rPr>
          <w:b/>
          <w:bCs/>
          <w:color w:val="FF0000"/>
        </w:rPr>
        <w:t>10 cm</w:t>
      </w:r>
      <w:r w:rsidRPr="004F1277">
        <w:rPr>
          <w:color w:val="FF0000"/>
        </w:rPr>
        <w:t> au maximum des plafonds et des parois, mais ne peuvent pas être employé pour des traversée de partie combustible du bâtiment.</w:t>
      </w:r>
    </w:p>
    <w:p w14:paraId="773AA0B4" w14:textId="77777777" w:rsidR="00BC4BD6" w:rsidRPr="00BC4BD6" w:rsidRDefault="00BC4BD6" w:rsidP="00BC4BD6">
      <w:pPr>
        <w:pStyle w:val="Paragraphedeliste"/>
        <w:ind w:left="708"/>
        <w:rPr>
          <w:color w:val="FF0000"/>
          <w:sz w:val="6"/>
          <w:szCs w:val="6"/>
        </w:rPr>
      </w:pPr>
    </w:p>
    <w:p w14:paraId="6B43F490" w14:textId="4D5192C2" w:rsidR="005C7823" w:rsidRDefault="000F63A0" w:rsidP="005C7823">
      <w:pPr>
        <w:pStyle w:val="Paragraphedeliste"/>
        <w:ind w:left="708"/>
        <w:rPr>
          <w:color w:val="FF0000"/>
        </w:rPr>
      </w:pPr>
      <w:r w:rsidRPr="0004718E">
        <w:rPr>
          <w:color w:val="FF0000"/>
        </w:rPr>
        <w:t>Les conduits combustibles doivent être intégralement enrobés</w:t>
      </w:r>
      <w:r>
        <w:rPr>
          <w:color w:val="FF0000"/>
        </w:rPr>
        <w:t xml:space="preserve"> </w:t>
      </w:r>
      <w:r w:rsidRPr="0004718E">
        <w:rPr>
          <w:color w:val="FF0000"/>
        </w:rPr>
        <w:t>dans des matériaux non</w:t>
      </w:r>
      <w:r>
        <w:rPr>
          <w:color w:val="FF0000"/>
        </w:rPr>
        <w:t xml:space="preserve"> </w:t>
      </w:r>
      <w:r w:rsidRPr="0004718E">
        <w:rPr>
          <w:color w:val="FF0000"/>
        </w:rPr>
        <w:t>combustibles. Ces conduits</w:t>
      </w:r>
      <w:r>
        <w:rPr>
          <w:color w:val="FF0000"/>
        </w:rPr>
        <w:t xml:space="preserve"> </w:t>
      </w:r>
      <w:r w:rsidRPr="0004718E">
        <w:rPr>
          <w:color w:val="FF0000"/>
        </w:rPr>
        <w:t>peuvent faire saillie de 10 cm au maximum des murs et</w:t>
      </w:r>
      <w:r>
        <w:rPr>
          <w:color w:val="FF0000"/>
        </w:rPr>
        <w:t xml:space="preserve"> </w:t>
      </w:r>
      <w:r w:rsidRPr="0004718E">
        <w:rPr>
          <w:color w:val="FF0000"/>
        </w:rPr>
        <w:t>des dalles.</w:t>
      </w:r>
    </w:p>
    <w:p w14:paraId="4D77F737" w14:textId="77777777" w:rsidR="00A17F70" w:rsidRPr="00A17F70" w:rsidRDefault="00A17F70" w:rsidP="005C7823">
      <w:pPr>
        <w:pStyle w:val="Paragraphedeliste"/>
        <w:ind w:left="708"/>
        <w:rPr>
          <w:color w:val="FF0000"/>
          <w:sz w:val="6"/>
          <w:szCs w:val="6"/>
        </w:rPr>
      </w:pPr>
    </w:p>
    <w:p w14:paraId="42B942F7" w14:textId="44CB34C9" w:rsidR="00694D64" w:rsidRDefault="00694D64" w:rsidP="00694D64">
      <w:pPr>
        <w:pStyle w:val="Paragraphedeliste"/>
        <w:numPr>
          <w:ilvl w:val="0"/>
          <w:numId w:val="1"/>
        </w:numPr>
      </w:pPr>
      <w:r>
        <w:t xml:space="preserve">Citer les différentes dimensions des tubes. </w:t>
      </w:r>
      <w:r>
        <w:rPr>
          <w:i/>
          <w:iCs/>
          <w:color w:val="C00000"/>
        </w:rPr>
        <w:t>(Chap. 5.2.1 tableau</w:t>
      </w:r>
      <w:r w:rsidR="00DD4FEE">
        <w:rPr>
          <w:i/>
          <w:iCs/>
          <w:color w:val="C00000"/>
        </w:rPr>
        <w:t xml:space="preserve"> 7</w:t>
      </w:r>
      <w:r>
        <w:rPr>
          <w:i/>
          <w:iCs/>
          <w:color w:val="C00000"/>
        </w:rPr>
        <w:t xml:space="preserve"> p.</w:t>
      </w:r>
      <w:r w:rsidR="00DD4FEE">
        <w:rPr>
          <w:i/>
          <w:iCs/>
          <w:color w:val="C00000"/>
        </w:rPr>
        <w:t>189</w:t>
      </w:r>
      <w:r>
        <w:rPr>
          <w:i/>
          <w:iCs/>
          <w:color w:val="C00000"/>
        </w:rPr>
        <w:t>)</w:t>
      </w:r>
    </w:p>
    <w:p w14:paraId="584ADA91" w14:textId="77777777" w:rsidR="00694D64" w:rsidRPr="00694D64" w:rsidRDefault="00694D64" w:rsidP="00694D64">
      <w:pPr>
        <w:pStyle w:val="Paragraphedeliste"/>
        <w:rPr>
          <w:i/>
          <w:iCs/>
          <w:color w:val="C00000"/>
          <w:sz w:val="6"/>
          <w:szCs w:val="6"/>
        </w:rPr>
      </w:pPr>
    </w:p>
    <w:p w14:paraId="4AAFC88A" w14:textId="77777777" w:rsidR="00694D64" w:rsidRPr="00694D64" w:rsidRDefault="00694D64" w:rsidP="00694D64">
      <w:pPr>
        <w:pStyle w:val="Paragraphedeliste"/>
        <w:rPr>
          <w:color w:val="FF0000"/>
        </w:rPr>
      </w:pPr>
      <w:r w:rsidRPr="00694D64">
        <w:rPr>
          <w:color w:val="FF0000"/>
        </w:rPr>
        <w:t>16/20/25/32/40/50/63</w:t>
      </w:r>
    </w:p>
    <w:p w14:paraId="0FDB068D" w14:textId="77777777" w:rsidR="00694D64" w:rsidRPr="00694D64" w:rsidRDefault="00694D64" w:rsidP="005C7823">
      <w:pPr>
        <w:pStyle w:val="Paragraphedeliste"/>
        <w:ind w:left="708"/>
        <w:rPr>
          <w:color w:val="FF0000"/>
          <w:sz w:val="6"/>
          <w:szCs w:val="6"/>
        </w:rPr>
      </w:pPr>
    </w:p>
    <w:p w14:paraId="179BC919" w14:textId="7CC4A6D0" w:rsidR="00342037" w:rsidRPr="004B4B50" w:rsidRDefault="00342037" w:rsidP="004B4B50">
      <w:pPr>
        <w:rPr>
          <w:b/>
          <w:bCs/>
          <w:sz w:val="24"/>
          <w:szCs w:val="24"/>
        </w:rPr>
      </w:pPr>
      <w:r w:rsidRPr="004B4B50">
        <w:rPr>
          <w:b/>
          <w:bCs/>
          <w:sz w:val="24"/>
          <w:szCs w:val="24"/>
        </w:rPr>
        <w:t>PIE Chap. 4</w:t>
      </w:r>
    </w:p>
    <w:p w14:paraId="4B2AB716" w14:textId="77777777" w:rsidR="00342037" w:rsidRDefault="00342037" w:rsidP="00342037">
      <w:pPr>
        <w:pStyle w:val="Paragraphedeliste"/>
        <w:numPr>
          <w:ilvl w:val="0"/>
          <w:numId w:val="1"/>
        </w:numPr>
      </w:pPr>
      <w:r>
        <w:t xml:space="preserve">Un tube THF peut-il être installé dans les parois en </w:t>
      </w:r>
      <w:proofErr w:type="spellStart"/>
      <w:r>
        <w:t>placo-plâtre</w:t>
      </w:r>
      <w:proofErr w:type="spellEnd"/>
      <w:r>
        <w:t xml:space="preserve"> (</w:t>
      </w:r>
      <w:proofErr w:type="spellStart"/>
      <w:r>
        <w:t>Rigips</w:t>
      </w:r>
      <w:proofErr w:type="spellEnd"/>
      <w:r>
        <w:t xml:space="preserve">) ? Et pourquoi ? </w:t>
      </w:r>
    </w:p>
    <w:p w14:paraId="02B52488" w14:textId="77777777" w:rsidR="00790FB9" w:rsidRDefault="00342037" w:rsidP="00790FB9">
      <w:pPr>
        <w:pStyle w:val="Paragraphedeliste"/>
        <w:rPr>
          <w:i/>
          <w:iCs/>
          <w:color w:val="C00000"/>
        </w:rPr>
      </w:pPr>
      <w:r w:rsidRPr="001A5164">
        <w:rPr>
          <w:i/>
          <w:iCs/>
          <w:color w:val="C00000"/>
        </w:rPr>
        <w:t xml:space="preserve">(PIE </w:t>
      </w:r>
      <w:proofErr w:type="spellStart"/>
      <w:r w:rsidRPr="001A5164">
        <w:rPr>
          <w:i/>
          <w:iCs/>
          <w:color w:val="C00000"/>
        </w:rPr>
        <w:t>Chap</w:t>
      </w:r>
      <w:proofErr w:type="spellEnd"/>
      <w:r w:rsidRPr="001A5164">
        <w:rPr>
          <w:i/>
          <w:iCs/>
          <w:color w:val="C00000"/>
        </w:rPr>
        <w:t xml:space="preserve"> 4.1.2 p.50)</w:t>
      </w:r>
    </w:p>
    <w:p w14:paraId="17E6CD0B" w14:textId="77777777" w:rsidR="00790FB9" w:rsidRPr="00790FB9" w:rsidRDefault="00790FB9" w:rsidP="00790FB9">
      <w:pPr>
        <w:pStyle w:val="Paragraphedeliste"/>
        <w:rPr>
          <w:i/>
          <w:iCs/>
          <w:color w:val="C00000"/>
          <w:sz w:val="6"/>
          <w:szCs w:val="6"/>
        </w:rPr>
      </w:pPr>
    </w:p>
    <w:p w14:paraId="6CBC9695" w14:textId="5A536395" w:rsidR="00342037" w:rsidRDefault="00342037" w:rsidP="00790FB9">
      <w:pPr>
        <w:pStyle w:val="Paragraphedeliste"/>
        <w:rPr>
          <w:color w:val="FF0000"/>
        </w:rPr>
      </w:pPr>
      <w:r w:rsidRPr="001A5164">
        <w:rPr>
          <w:color w:val="FF0000"/>
        </w:rPr>
        <w:t>THF convient uniquement en montage noyé dans la maçonnerie</w:t>
      </w:r>
      <w:r w:rsidR="00632782">
        <w:rPr>
          <w:color w:val="FF0000"/>
        </w:rPr>
        <w:t>. Risque d’incendie</w:t>
      </w:r>
    </w:p>
    <w:p w14:paraId="30F81124" w14:textId="77777777" w:rsidR="00790FB9" w:rsidRPr="00790FB9" w:rsidRDefault="00790FB9" w:rsidP="00790FB9">
      <w:pPr>
        <w:pStyle w:val="Paragraphedeliste"/>
        <w:rPr>
          <w:i/>
          <w:iCs/>
          <w:color w:val="C00000"/>
          <w:sz w:val="6"/>
          <w:szCs w:val="6"/>
        </w:rPr>
      </w:pPr>
    </w:p>
    <w:p w14:paraId="16496C4C" w14:textId="0297C96A" w:rsidR="0044314A" w:rsidRDefault="00C06861" w:rsidP="0044314A">
      <w:pPr>
        <w:pStyle w:val="Paragraphedeliste"/>
        <w:numPr>
          <w:ilvl w:val="0"/>
          <w:numId w:val="1"/>
        </w:numPr>
        <w:rPr>
          <w:i/>
          <w:iCs/>
          <w:color w:val="C00000"/>
        </w:rPr>
      </w:pPr>
      <w:r>
        <w:t>Quelles caractéristiques possède le tube TIT ?</w:t>
      </w:r>
      <w:r w:rsidR="00790FB9" w:rsidRPr="00790FB9">
        <w:rPr>
          <w:i/>
          <w:iCs/>
          <w:color w:val="C00000"/>
        </w:rPr>
        <w:t xml:space="preserve"> </w:t>
      </w:r>
      <w:r w:rsidR="00790FB9" w:rsidRPr="001A5164">
        <w:rPr>
          <w:i/>
          <w:iCs/>
          <w:color w:val="C00000"/>
        </w:rPr>
        <w:t>(PIE Chap</w:t>
      </w:r>
      <w:r w:rsidR="006674E2">
        <w:rPr>
          <w:i/>
          <w:iCs/>
          <w:color w:val="C00000"/>
        </w:rPr>
        <w:t>.</w:t>
      </w:r>
      <w:r w:rsidR="00790FB9" w:rsidRPr="001A5164">
        <w:rPr>
          <w:i/>
          <w:iCs/>
          <w:color w:val="C00000"/>
        </w:rPr>
        <w:t xml:space="preserve"> 4.1.2 p.50)</w:t>
      </w:r>
    </w:p>
    <w:p w14:paraId="18492635" w14:textId="77777777" w:rsidR="0044314A" w:rsidRPr="0044314A" w:rsidRDefault="0044314A" w:rsidP="0044314A">
      <w:pPr>
        <w:pStyle w:val="Paragraphedeliste"/>
        <w:rPr>
          <w:i/>
          <w:iCs/>
          <w:color w:val="C00000"/>
          <w:sz w:val="6"/>
          <w:szCs w:val="6"/>
        </w:rPr>
      </w:pPr>
    </w:p>
    <w:p w14:paraId="0993D461" w14:textId="77777777" w:rsidR="0044314A" w:rsidRPr="009B50A3" w:rsidRDefault="0044314A" w:rsidP="0044314A">
      <w:pPr>
        <w:pStyle w:val="Paragraphedeliste"/>
        <w:rPr>
          <w:color w:val="FF0000"/>
        </w:rPr>
      </w:pPr>
      <w:r w:rsidRPr="009B50A3">
        <w:rPr>
          <w:color w:val="FF0000"/>
        </w:rPr>
        <w:t>Isolant rigide, pour cintrage à froid, difficilement combustible</w:t>
      </w:r>
    </w:p>
    <w:p w14:paraId="583C2774" w14:textId="77777777" w:rsidR="0044314A" w:rsidRPr="009B50A3" w:rsidRDefault="0044314A" w:rsidP="0044314A">
      <w:pPr>
        <w:pStyle w:val="Paragraphedeliste"/>
        <w:rPr>
          <w:color w:val="FF0000"/>
        </w:rPr>
      </w:pPr>
      <w:r w:rsidRPr="009B50A3">
        <w:rPr>
          <w:color w:val="FF0000"/>
        </w:rPr>
        <w:t>Faible résistance aux influences thermiques,</w:t>
      </w:r>
    </w:p>
    <w:p w14:paraId="0AA41692" w14:textId="77777777" w:rsidR="0044314A" w:rsidRPr="009B50A3" w:rsidRDefault="0044314A" w:rsidP="0044314A">
      <w:pPr>
        <w:pStyle w:val="Paragraphedeliste"/>
        <w:rPr>
          <w:color w:val="FF0000"/>
        </w:rPr>
      </w:pPr>
      <w:r w:rsidRPr="009B50A3">
        <w:rPr>
          <w:color w:val="FF0000"/>
        </w:rPr>
        <w:t>Température d’emploi : de – 5°C à + 60°C</w:t>
      </w:r>
    </w:p>
    <w:p w14:paraId="58C48960" w14:textId="77777777" w:rsidR="0044314A" w:rsidRPr="009B50A3" w:rsidRDefault="0044314A" w:rsidP="0044314A">
      <w:pPr>
        <w:pStyle w:val="Paragraphedeliste"/>
        <w:rPr>
          <w:color w:val="FF0000"/>
        </w:rPr>
      </w:pPr>
      <w:r w:rsidRPr="009B50A3">
        <w:rPr>
          <w:color w:val="FF0000"/>
        </w:rPr>
        <w:t>Résistant à la corrosion</w:t>
      </w:r>
    </w:p>
    <w:p w14:paraId="0C436FE1" w14:textId="77777777" w:rsidR="0044314A" w:rsidRPr="009B50A3" w:rsidRDefault="0044314A" w:rsidP="0044314A">
      <w:pPr>
        <w:pStyle w:val="Paragraphedeliste"/>
        <w:rPr>
          <w:color w:val="FF0000"/>
        </w:rPr>
      </w:pPr>
      <w:r w:rsidRPr="009B50A3">
        <w:rPr>
          <w:color w:val="FF0000"/>
        </w:rPr>
        <w:t>Faible résistance aux chocs mécaniques</w:t>
      </w:r>
    </w:p>
    <w:p w14:paraId="5AC96354" w14:textId="258F79E1" w:rsidR="0044314A" w:rsidRPr="009B50A3" w:rsidRDefault="0044314A" w:rsidP="0044314A">
      <w:pPr>
        <w:pStyle w:val="Paragraphedeliste"/>
        <w:rPr>
          <w:i/>
          <w:iCs/>
          <w:color w:val="C00000"/>
        </w:rPr>
      </w:pPr>
      <w:r w:rsidRPr="009B50A3">
        <w:rPr>
          <w:color w:val="FF0000"/>
        </w:rPr>
        <w:t>Principalement utilisé en montage apparent</w:t>
      </w:r>
    </w:p>
    <w:p w14:paraId="244007DC" w14:textId="494B8F0D" w:rsidR="00C06861" w:rsidRPr="009B50A3" w:rsidRDefault="0044314A" w:rsidP="0044314A">
      <w:pPr>
        <w:pStyle w:val="Paragraphedeliste"/>
        <w:rPr>
          <w:color w:val="FF0000"/>
        </w:rPr>
      </w:pPr>
      <w:r w:rsidRPr="009B50A3">
        <w:rPr>
          <w:color w:val="FF0000"/>
        </w:rPr>
        <w:t>Ne convient pas pour l’extérieur</w:t>
      </w:r>
    </w:p>
    <w:p w14:paraId="72BBD0B8" w14:textId="77777777" w:rsidR="0044314A" w:rsidRPr="0044314A" w:rsidRDefault="0044314A" w:rsidP="0044314A">
      <w:pPr>
        <w:pStyle w:val="Paragraphedeliste"/>
        <w:rPr>
          <w:color w:val="FF0000"/>
          <w:sz w:val="6"/>
          <w:szCs w:val="6"/>
        </w:rPr>
      </w:pPr>
    </w:p>
    <w:p w14:paraId="1C303361" w14:textId="43CBF58C" w:rsidR="007A7981" w:rsidRDefault="00C06861" w:rsidP="007A7981">
      <w:pPr>
        <w:pStyle w:val="Paragraphedeliste"/>
        <w:numPr>
          <w:ilvl w:val="0"/>
          <w:numId w:val="1"/>
        </w:numPr>
        <w:rPr>
          <w:i/>
          <w:iCs/>
          <w:color w:val="C00000"/>
        </w:rPr>
      </w:pPr>
      <w:r>
        <w:t>Quelles caractéristiques possède le tube THFW ?</w:t>
      </w:r>
      <w:r w:rsidR="005D6F7B">
        <w:t xml:space="preserve"> </w:t>
      </w:r>
      <w:r w:rsidR="005D6F7B" w:rsidRPr="001A5164">
        <w:rPr>
          <w:i/>
          <w:iCs/>
          <w:color w:val="C00000"/>
        </w:rPr>
        <w:t>(PIE Chap</w:t>
      </w:r>
      <w:r w:rsidR="006674E2">
        <w:rPr>
          <w:i/>
          <w:iCs/>
          <w:color w:val="C00000"/>
        </w:rPr>
        <w:t>.</w:t>
      </w:r>
      <w:r w:rsidR="005D6F7B" w:rsidRPr="001A5164">
        <w:rPr>
          <w:i/>
          <w:iCs/>
          <w:color w:val="C00000"/>
        </w:rPr>
        <w:t xml:space="preserve"> 4.1.2 p.50)</w:t>
      </w:r>
    </w:p>
    <w:p w14:paraId="6D312F3E" w14:textId="77777777" w:rsidR="007A7981" w:rsidRPr="007A7981" w:rsidRDefault="007A7981" w:rsidP="007A7981">
      <w:pPr>
        <w:pStyle w:val="Paragraphedeliste"/>
        <w:rPr>
          <w:i/>
          <w:iCs/>
          <w:color w:val="C00000"/>
          <w:sz w:val="6"/>
          <w:szCs w:val="6"/>
        </w:rPr>
      </w:pPr>
    </w:p>
    <w:p w14:paraId="74DD291E" w14:textId="77777777" w:rsidR="007A7981" w:rsidRPr="007A7981" w:rsidRDefault="007A7981" w:rsidP="007A7981">
      <w:pPr>
        <w:pStyle w:val="Paragraphedeliste"/>
        <w:rPr>
          <w:color w:val="FF0000"/>
        </w:rPr>
      </w:pPr>
      <w:r w:rsidRPr="007A7981">
        <w:rPr>
          <w:color w:val="FF0000"/>
        </w:rPr>
        <w:t xml:space="preserve">Plastique flexible en polyéthylène, gris, difficilement combustible, insensible à l’humidité. Température d’emploi : de – 15°C à + 60°C </w:t>
      </w:r>
    </w:p>
    <w:p w14:paraId="6F573124" w14:textId="77777777" w:rsidR="007A7981" w:rsidRPr="007A7981" w:rsidRDefault="007A7981" w:rsidP="007A7981">
      <w:pPr>
        <w:pStyle w:val="Paragraphedeliste"/>
        <w:rPr>
          <w:color w:val="FF0000"/>
        </w:rPr>
      </w:pPr>
      <w:r w:rsidRPr="007A7981">
        <w:rPr>
          <w:color w:val="FF0000"/>
        </w:rPr>
        <w:t>Résistant à la corrosion</w:t>
      </w:r>
    </w:p>
    <w:p w14:paraId="47886F6F" w14:textId="0B0F66C0" w:rsidR="007A7981" w:rsidRPr="007A7981" w:rsidRDefault="007A7981" w:rsidP="007A7981">
      <w:pPr>
        <w:pStyle w:val="Paragraphedeliste"/>
        <w:rPr>
          <w:color w:val="FF0000"/>
        </w:rPr>
      </w:pPr>
      <w:r w:rsidRPr="007A7981">
        <w:rPr>
          <w:color w:val="FF0000"/>
        </w:rPr>
        <w:t>Faible résistance mécanique</w:t>
      </w:r>
    </w:p>
    <w:p w14:paraId="176242F4" w14:textId="12EE5B8E" w:rsidR="00C06861" w:rsidRDefault="007A7981" w:rsidP="007A7981">
      <w:pPr>
        <w:pStyle w:val="Paragraphedeliste"/>
        <w:rPr>
          <w:color w:val="FF0000"/>
        </w:rPr>
      </w:pPr>
      <w:r w:rsidRPr="007A7981">
        <w:rPr>
          <w:color w:val="FF0000"/>
        </w:rPr>
        <w:t>Principalement utilisé en montage noyé ou dans des doublages</w:t>
      </w:r>
    </w:p>
    <w:p w14:paraId="5D3B1E24" w14:textId="77777777" w:rsidR="007A7981" w:rsidRPr="007A7981" w:rsidRDefault="007A7981" w:rsidP="007A7981">
      <w:pPr>
        <w:pStyle w:val="Paragraphedeliste"/>
        <w:rPr>
          <w:color w:val="FF0000"/>
          <w:sz w:val="6"/>
          <w:szCs w:val="6"/>
        </w:rPr>
      </w:pPr>
    </w:p>
    <w:p w14:paraId="3C9F30ED" w14:textId="14169AE9" w:rsidR="00F9223C" w:rsidRDefault="00C06861" w:rsidP="00F9223C">
      <w:pPr>
        <w:pStyle w:val="Paragraphedeliste"/>
        <w:numPr>
          <w:ilvl w:val="0"/>
          <w:numId w:val="1"/>
        </w:numPr>
      </w:pPr>
      <w:r>
        <w:t>Quelles caractéristiques possède le tube ALU ?</w:t>
      </w:r>
      <w:r w:rsidR="00D52116">
        <w:t xml:space="preserve"> </w:t>
      </w:r>
      <w:r w:rsidR="00D52116" w:rsidRPr="001A5164">
        <w:rPr>
          <w:i/>
          <w:iCs/>
          <w:color w:val="C00000"/>
        </w:rPr>
        <w:t>(PIE Chap</w:t>
      </w:r>
      <w:r w:rsidR="006674E2">
        <w:rPr>
          <w:i/>
          <w:iCs/>
          <w:color w:val="C00000"/>
        </w:rPr>
        <w:t>.</w:t>
      </w:r>
      <w:r w:rsidR="00D52116" w:rsidRPr="001A5164">
        <w:rPr>
          <w:i/>
          <w:iCs/>
          <w:color w:val="C00000"/>
        </w:rPr>
        <w:t xml:space="preserve"> 4.1.2 p.50)</w:t>
      </w:r>
    </w:p>
    <w:p w14:paraId="619F223F" w14:textId="77777777" w:rsidR="00316678" w:rsidRPr="00316678" w:rsidRDefault="00316678" w:rsidP="00316678">
      <w:pPr>
        <w:pStyle w:val="Paragraphedeliste"/>
        <w:rPr>
          <w:sz w:val="6"/>
          <w:szCs w:val="6"/>
        </w:rPr>
      </w:pPr>
    </w:p>
    <w:p w14:paraId="661DA8C1" w14:textId="5117040B" w:rsidR="00F9223C" w:rsidRPr="00316678" w:rsidRDefault="00F9223C" w:rsidP="00F9223C">
      <w:pPr>
        <w:pStyle w:val="Paragraphedeliste"/>
        <w:rPr>
          <w:color w:val="FF0000"/>
        </w:rPr>
      </w:pPr>
      <w:r w:rsidRPr="009B50A3">
        <w:rPr>
          <w:color w:val="FF0000"/>
        </w:rPr>
        <w:t>Aluminium, rigide, incombustible</w:t>
      </w:r>
      <w:r w:rsidR="00316678" w:rsidRPr="009B50A3">
        <w:rPr>
          <w:color w:val="FF0000"/>
        </w:rPr>
        <w:t>,</w:t>
      </w:r>
      <w:r w:rsidRPr="009B50A3">
        <w:rPr>
          <w:color w:val="FF0000"/>
        </w:rPr>
        <w:t xml:space="preserve"> particulièrement résistant aux influences thermiques,</w:t>
      </w:r>
    </w:p>
    <w:p w14:paraId="1ADFDDB1" w14:textId="77777777" w:rsidR="00F9223C" w:rsidRPr="009B50A3" w:rsidRDefault="00F9223C" w:rsidP="00F9223C">
      <w:pPr>
        <w:pStyle w:val="Paragraphedeliste"/>
        <w:autoSpaceDE w:val="0"/>
        <w:autoSpaceDN w:val="0"/>
        <w:adjustRightInd w:val="0"/>
        <w:spacing w:after="0" w:line="240" w:lineRule="auto"/>
        <w:rPr>
          <w:color w:val="FF0000"/>
        </w:rPr>
      </w:pPr>
      <w:r w:rsidRPr="009B50A3">
        <w:rPr>
          <w:color w:val="FF0000"/>
        </w:rPr>
        <w:t>Température d’emploi : de – 45°C à + 250°C</w:t>
      </w:r>
    </w:p>
    <w:p w14:paraId="19488028" w14:textId="77777777" w:rsidR="00F9223C" w:rsidRPr="009B50A3" w:rsidRDefault="00F9223C" w:rsidP="00F9223C">
      <w:pPr>
        <w:pStyle w:val="Paragraphedeliste"/>
        <w:autoSpaceDE w:val="0"/>
        <w:autoSpaceDN w:val="0"/>
        <w:adjustRightInd w:val="0"/>
        <w:spacing w:after="0" w:line="240" w:lineRule="auto"/>
        <w:rPr>
          <w:color w:val="FF0000"/>
        </w:rPr>
      </w:pPr>
      <w:r w:rsidRPr="009B50A3">
        <w:rPr>
          <w:color w:val="FF0000"/>
        </w:rPr>
        <w:t>Normalement résistant à la corrosion (atmosphérique),</w:t>
      </w:r>
    </w:p>
    <w:p w14:paraId="0D69427F" w14:textId="77777777" w:rsidR="00F9223C" w:rsidRPr="009B50A3" w:rsidRDefault="00F9223C" w:rsidP="00F9223C">
      <w:pPr>
        <w:pStyle w:val="Paragraphedeliste"/>
        <w:autoSpaceDE w:val="0"/>
        <w:autoSpaceDN w:val="0"/>
        <w:adjustRightInd w:val="0"/>
        <w:spacing w:after="0" w:line="240" w:lineRule="auto"/>
        <w:rPr>
          <w:color w:val="FF0000"/>
        </w:rPr>
      </w:pPr>
      <w:r w:rsidRPr="009B50A3">
        <w:rPr>
          <w:color w:val="FF0000"/>
        </w:rPr>
        <w:t>Particulièrement résistant aux chocs.</w:t>
      </w:r>
    </w:p>
    <w:p w14:paraId="1A28ABF3" w14:textId="77777777" w:rsidR="00F9223C" w:rsidRPr="009B50A3" w:rsidRDefault="00F9223C" w:rsidP="00F9223C">
      <w:pPr>
        <w:pStyle w:val="Paragraphedeliste"/>
        <w:autoSpaceDE w:val="0"/>
        <w:autoSpaceDN w:val="0"/>
        <w:adjustRightInd w:val="0"/>
        <w:spacing w:after="0" w:line="240" w:lineRule="auto"/>
        <w:rPr>
          <w:color w:val="FF0000"/>
        </w:rPr>
      </w:pPr>
      <w:r w:rsidRPr="009B50A3">
        <w:rPr>
          <w:color w:val="FF0000"/>
        </w:rPr>
        <w:t>Conducteur.</w:t>
      </w:r>
    </w:p>
    <w:p w14:paraId="25594A64" w14:textId="77777777" w:rsidR="00F9223C" w:rsidRPr="009B50A3" w:rsidRDefault="00F9223C" w:rsidP="00F9223C">
      <w:pPr>
        <w:pStyle w:val="Paragraphedeliste"/>
        <w:autoSpaceDE w:val="0"/>
        <w:autoSpaceDN w:val="0"/>
        <w:adjustRightInd w:val="0"/>
        <w:spacing w:after="0" w:line="240" w:lineRule="auto"/>
        <w:rPr>
          <w:color w:val="FF0000"/>
        </w:rPr>
      </w:pPr>
      <w:r w:rsidRPr="009B50A3">
        <w:rPr>
          <w:color w:val="FF0000"/>
        </w:rPr>
        <w:t>Principalement utilisé en montage apparent</w:t>
      </w:r>
    </w:p>
    <w:p w14:paraId="09CE0583" w14:textId="30F1AD7E" w:rsidR="00F9223C" w:rsidRPr="009B50A3" w:rsidRDefault="00F9223C" w:rsidP="00316678">
      <w:pPr>
        <w:pStyle w:val="Paragraphedeliste"/>
        <w:autoSpaceDE w:val="0"/>
        <w:autoSpaceDN w:val="0"/>
        <w:adjustRightInd w:val="0"/>
        <w:spacing w:after="0" w:line="240" w:lineRule="auto"/>
        <w:rPr>
          <w:color w:val="FF0000"/>
        </w:rPr>
      </w:pPr>
      <w:r w:rsidRPr="009B50A3">
        <w:rPr>
          <w:color w:val="FF0000"/>
        </w:rPr>
        <w:t>Ne convient pas pour emplacements avec dangers de</w:t>
      </w:r>
      <w:r w:rsidR="00316678" w:rsidRPr="009B50A3">
        <w:rPr>
          <w:color w:val="FF0000"/>
        </w:rPr>
        <w:t xml:space="preserve"> </w:t>
      </w:r>
      <w:r w:rsidRPr="009B50A3">
        <w:rPr>
          <w:color w:val="FF0000"/>
        </w:rPr>
        <w:t>corrosion</w:t>
      </w:r>
    </w:p>
    <w:p w14:paraId="69E10D50" w14:textId="77777777" w:rsidR="00C06861" w:rsidRPr="00316678" w:rsidRDefault="00C06861" w:rsidP="00C06861">
      <w:pPr>
        <w:pStyle w:val="Paragraphedeliste"/>
        <w:rPr>
          <w:sz w:val="6"/>
          <w:szCs w:val="6"/>
        </w:rPr>
      </w:pPr>
    </w:p>
    <w:p w14:paraId="79C8948B" w14:textId="77777777" w:rsidR="00C06861" w:rsidRDefault="00C06861" w:rsidP="00C06861">
      <w:pPr>
        <w:pStyle w:val="Paragraphedeliste"/>
        <w:numPr>
          <w:ilvl w:val="0"/>
          <w:numId w:val="1"/>
        </w:numPr>
      </w:pPr>
      <w:r>
        <w:t>Pourquoi le tube ALU n’a-t-il pas une protection permanente contre la corrosion ?</w:t>
      </w:r>
    </w:p>
    <w:p w14:paraId="1EF79A93" w14:textId="6386A5E7" w:rsidR="00C06861" w:rsidRPr="00305E74" w:rsidRDefault="00C06861" w:rsidP="00C06861">
      <w:pPr>
        <w:pStyle w:val="Paragraphedeliste"/>
        <w:rPr>
          <w:sz w:val="6"/>
          <w:szCs w:val="6"/>
        </w:rPr>
      </w:pPr>
    </w:p>
    <w:p w14:paraId="3F977F89" w14:textId="1428124C" w:rsidR="00305E74" w:rsidRPr="00305E74" w:rsidRDefault="00305E74" w:rsidP="00305E74">
      <w:pPr>
        <w:pStyle w:val="Paragraphedeliste"/>
        <w:autoSpaceDE w:val="0"/>
        <w:autoSpaceDN w:val="0"/>
        <w:adjustRightInd w:val="0"/>
        <w:spacing w:after="0" w:line="240" w:lineRule="auto"/>
        <w:rPr>
          <w:color w:val="FF0000"/>
        </w:rPr>
      </w:pPr>
      <w:r w:rsidRPr="00305E74">
        <w:rPr>
          <w:color w:val="FF0000"/>
        </w:rPr>
        <w:t>L'aluminium est extrêmement résistant à la corrosion dans les eaux très pures. Il est cependant très sensible à la corrosion galvanique lorsqu'il est couplé à d'autres métaux beaucoup plus nobles tels que le cuivre, le plomb, le nickel et l'étain</w:t>
      </w:r>
    </w:p>
    <w:p w14:paraId="1BF1B978" w14:textId="77777777" w:rsidR="00C06861" w:rsidRPr="00843D77" w:rsidRDefault="00C06861" w:rsidP="00C06861">
      <w:pPr>
        <w:pStyle w:val="Paragraphedeliste"/>
        <w:rPr>
          <w:sz w:val="6"/>
          <w:szCs w:val="6"/>
        </w:rPr>
      </w:pPr>
    </w:p>
    <w:sectPr w:rsidR="00C06861" w:rsidRPr="00843D77" w:rsidSect="007F2546">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283"/>
    <w:multiLevelType w:val="hybridMultilevel"/>
    <w:tmpl w:val="1932F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87C04"/>
    <w:multiLevelType w:val="hybridMultilevel"/>
    <w:tmpl w:val="17DEEBA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15465DD1"/>
    <w:multiLevelType w:val="hybridMultilevel"/>
    <w:tmpl w:val="0382037E"/>
    <w:lvl w:ilvl="0" w:tplc="EB2E0B8A">
      <w:numFmt w:val="bullet"/>
      <w:lvlText w:val="-"/>
      <w:lvlJc w:val="left"/>
      <w:pPr>
        <w:ind w:left="1065" w:hanging="360"/>
      </w:pPr>
      <w:rPr>
        <w:rFonts w:ascii="Calibri" w:eastAsiaTheme="minorEastAsia" w:hAnsi="Calibri" w:cs="Calibr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3" w15:restartNumberingAfterBreak="0">
    <w:nsid w:val="1D4F20CF"/>
    <w:multiLevelType w:val="hybridMultilevel"/>
    <w:tmpl w:val="CADCDB5A"/>
    <w:lvl w:ilvl="0" w:tplc="E29E61C2">
      <w:numFmt w:val="bullet"/>
      <w:lvlText w:val="-"/>
      <w:lvlJc w:val="left"/>
      <w:pPr>
        <w:ind w:left="1776" w:hanging="360"/>
      </w:pPr>
      <w:rPr>
        <w:rFonts w:ascii="Calibri" w:eastAsiaTheme="minorHAnsi" w:hAnsi="Calibri" w:cstheme="minorBidi"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4" w15:restartNumberingAfterBreak="0">
    <w:nsid w:val="2A0D5F98"/>
    <w:multiLevelType w:val="hybridMultilevel"/>
    <w:tmpl w:val="76424532"/>
    <w:lvl w:ilvl="0" w:tplc="0CC2BDE0">
      <w:start w:val="1"/>
      <w:numFmt w:val="lowerLetter"/>
      <w:lvlText w:val="%1)"/>
      <w:lvlJc w:val="left"/>
      <w:pPr>
        <w:ind w:left="502"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E75804"/>
    <w:multiLevelType w:val="hybridMultilevel"/>
    <w:tmpl w:val="35FEBAD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F7E7518"/>
    <w:multiLevelType w:val="hybridMultilevel"/>
    <w:tmpl w:val="E9BA4580"/>
    <w:lvl w:ilvl="0" w:tplc="100C0001">
      <w:start w:val="1"/>
      <w:numFmt w:val="bullet"/>
      <w:lvlText w:val=""/>
      <w:lvlJc w:val="left"/>
      <w:pPr>
        <w:ind w:left="785" w:hanging="360"/>
      </w:pPr>
      <w:rPr>
        <w:rFonts w:ascii="Symbol" w:hAnsi="Symbo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7" w15:restartNumberingAfterBreak="0">
    <w:nsid w:val="59A72C82"/>
    <w:multiLevelType w:val="hybridMultilevel"/>
    <w:tmpl w:val="233E8BF6"/>
    <w:lvl w:ilvl="0" w:tplc="B100B9B0">
      <w:start w:val="1"/>
      <w:numFmt w:val="bullet"/>
      <w:lvlText w:val="o"/>
      <w:lvlJc w:val="left"/>
      <w:pPr>
        <w:ind w:left="2136" w:hanging="360"/>
      </w:pPr>
      <w:rPr>
        <w:rFonts w:ascii="Wingdings" w:hAnsi="Wingdings"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8" w15:restartNumberingAfterBreak="0">
    <w:nsid w:val="5E90721B"/>
    <w:multiLevelType w:val="hybridMultilevel"/>
    <w:tmpl w:val="7C704D12"/>
    <w:lvl w:ilvl="0" w:tplc="25D83DE6">
      <w:start w:val="1"/>
      <w:numFmt w:val="decimal"/>
      <w:lvlText w:val="%1)"/>
      <w:lvlJc w:val="left"/>
      <w:pPr>
        <w:ind w:left="720" w:hanging="360"/>
      </w:pPr>
      <w:rPr>
        <w:rFonts w:hint="default"/>
        <w:b w:val="0"/>
        <w:bCs/>
        <w:i w:val="0"/>
        <w:iCs w:val="0"/>
        <w:color w:val="auto"/>
        <w:lang w:val="fr-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3103372"/>
    <w:multiLevelType w:val="hybridMultilevel"/>
    <w:tmpl w:val="177076C4"/>
    <w:lvl w:ilvl="0" w:tplc="C198862E">
      <w:numFmt w:val="bullet"/>
      <w:lvlText w:val="-"/>
      <w:lvlJc w:val="left"/>
      <w:pPr>
        <w:ind w:left="1776" w:hanging="360"/>
      </w:pPr>
      <w:rPr>
        <w:rFonts w:ascii="Calibri" w:eastAsiaTheme="minorHAnsi" w:hAnsi="Calibri" w:cstheme="minorBidi"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10" w15:restartNumberingAfterBreak="0">
    <w:nsid w:val="66DA77E6"/>
    <w:multiLevelType w:val="hybridMultilevel"/>
    <w:tmpl w:val="A7A87340"/>
    <w:lvl w:ilvl="0" w:tplc="D444B442">
      <w:start w:val="1"/>
      <w:numFmt w:val="lowerLetter"/>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F578A5"/>
    <w:multiLevelType w:val="multilevel"/>
    <w:tmpl w:val="5462B24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65C6E98"/>
    <w:multiLevelType w:val="hybridMultilevel"/>
    <w:tmpl w:val="50B4863E"/>
    <w:lvl w:ilvl="0" w:tplc="E7AA23C2">
      <w:numFmt w:val="bullet"/>
      <w:lvlText w:val="-"/>
      <w:lvlJc w:val="left"/>
      <w:pPr>
        <w:ind w:left="1080" w:hanging="360"/>
      </w:pPr>
      <w:rPr>
        <w:rFonts w:ascii="Calibri" w:eastAsiaTheme="minorEastAsia" w:hAnsi="Calibri"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7C077B7A"/>
    <w:multiLevelType w:val="hybridMultilevel"/>
    <w:tmpl w:val="3C806630"/>
    <w:lvl w:ilvl="0" w:tplc="9ED26640">
      <w:numFmt w:val="bullet"/>
      <w:lvlText w:val="-"/>
      <w:lvlJc w:val="left"/>
      <w:pPr>
        <w:ind w:left="1776" w:hanging="360"/>
      </w:pPr>
      <w:rPr>
        <w:rFonts w:ascii="Calibri" w:eastAsiaTheme="minorHAnsi" w:hAnsi="Calibri" w:cstheme="minorBidi"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num w:numId="1" w16cid:durableId="992685074">
    <w:abstractNumId w:val="8"/>
  </w:num>
  <w:num w:numId="2" w16cid:durableId="370691484">
    <w:abstractNumId w:val="3"/>
  </w:num>
  <w:num w:numId="3" w16cid:durableId="2137487636">
    <w:abstractNumId w:val="13"/>
  </w:num>
  <w:num w:numId="4" w16cid:durableId="1852143712">
    <w:abstractNumId w:val="7"/>
  </w:num>
  <w:num w:numId="5" w16cid:durableId="28117415">
    <w:abstractNumId w:val="5"/>
  </w:num>
  <w:num w:numId="6" w16cid:durableId="210003046">
    <w:abstractNumId w:val="11"/>
  </w:num>
  <w:num w:numId="7" w16cid:durableId="72361637">
    <w:abstractNumId w:val="9"/>
  </w:num>
  <w:num w:numId="8" w16cid:durableId="1615213229">
    <w:abstractNumId w:val="2"/>
  </w:num>
  <w:num w:numId="9" w16cid:durableId="1996489705">
    <w:abstractNumId w:val="4"/>
  </w:num>
  <w:num w:numId="10" w16cid:durableId="64033648">
    <w:abstractNumId w:val="0"/>
  </w:num>
  <w:num w:numId="11" w16cid:durableId="1598832130">
    <w:abstractNumId w:val="10"/>
  </w:num>
  <w:num w:numId="12" w16cid:durableId="1322154796">
    <w:abstractNumId w:val="1"/>
  </w:num>
  <w:num w:numId="13" w16cid:durableId="439954813">
    <w:abstractNumId w:val="6"/>
  </w:num>
  <w:num w:numId="14" w16cid:durableId="48462971">
    <w:abstractNumId w:val="8"/>
  </w:num>
  <w:num w:numId="15" w16cid:durableId="1455058396">
    <w:abstractNumId w:val="8"/>
  </w:num>
  <w:num w:numId="16" w16cid:durableId="360741967">
    <w:abstractNumId w:val="8"/>
  </w:num>
  <w:num w:numId="17" w16cid:durableId="43456443">
    <w:abstractNumId w:val="8"/>
  </w:num>
  <w:num w:numId="18" w16cid:durableId="1613593559">
    <w:abstractNumId w:val="8"/>
  </w:num>
  <w:num w:numId="19" w16cid:durableId="1632705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6EF"/>
    <w:rsid w:val="00001BF2"/>
    <w:rsid w:val="00023A2D"/>
    <w:rsid w:val="000267C0"/>
    <w:rsid w:val="00027AE2"/>
    <w:rsid w:val="00032A48"/>
    <w:rsid w:val="0004718E"/>
    <w:rsid w:val="000531CE"/>
    <w:rsid w:val="00064D8C"/>
    <w:rsid w:val="00067630"/>
    <w:rsid w:val="000912FA"/>
    <w:rsid w:val="0009146A"/>
    <w:rsid w:val="00094951"/>
    <w:rsid w:val="000A1DAC"/>
    <w:rsid w:val="000A7B6B"/>
    <w:rsid w:val="000C0C9E"/>
    <w:rsid w:val="000C5652"/>
    <w:rsid w:val="000D2EE0"/>
    <w:rsid w:val="000D523B"/>
    <w:rsid w:val="000D6BF3"/>
    <w:rsid w:val="000F3529"/>
    <w:rsid w:val="000F63A0"/>
    <w:rsid w:val="00107119"/>
    <w:rsid w:val="00113ABC"/>
    <w:rsid w:val="00116DFC"/>
    <w:rsid w:val="001216B3"/>
    <w:rsid w:val="001334AC"/>
    <w:rsid w:val="0013587A"/>
    <w:rsid w:val="00135D9C"/>
    <w:rsid w:val="00136D23"/>
    <w:rsid w:val="001422D5"/>
    <w:rsid w:val="001635FB"/>
    <w:rsid w:val="0016423B"/>
    <w:rsid w:val="00173CD3"/>
    <w:rsid w:val="001809B5"/>
    <w:rsid w:val="00183637"/>
    <w:rsid w:val="001A3648"/>
    <w:rsid w:val="001A3DB2"/>
    <w:rsid w:val="001A6A1D"/>
    <w:rsid w:val="001C42F5"/>
    <w:rsid w:val="001D4F7F"/>
    <w:rsid w:val="001D7C67"/>
    <w:rsid w:val="001E3BD6"/>
    <w:rsid w:val="001E52DF"/>
    <w:rsid w:val="001F34AB"/>
    <w:rsid w:val="00213259"/>
    <w:rsid w:val="00213FC2"/>
    <w:rsid w:val="0021510F"/>
    <w:rsid w:val="00233BDF"/>
    <w:rsid w:val="002372E3"/>
    <w:rsid w:val="002374D7"/>
    <w:rsid w:val="00243E46"/>
    <w:rsid w:val="00250FB7"/>
    <w:rsid w:val="0026096C"/>
    <w:rsid w:val="0027336B"/>
    <w:rsid w:val="002A7F86"/>
    <w:rsid w:val="002B612C"/>
    <w:rsid w:val="002D5328"/>
    <w:rsid w:val="002D7D80"/>
    <w:rsid w:val="002F4077"/>
    <w:rsid w:val="00305E74"/>
    <w:rsid w:val="00311457"/>
    <w:rsid w:val="003127F3"/>
    <w:rsid w:val="0031309A"/>
    <w:rsid w:val="003148DF"/>
    <w:rsid w:val="00316576"/>
    <w:rsid w:val="00316678"/>
    <w:rsid w:val="00342037"/>
    <w:rsid w:val="0035099C"/>
    <w:rsid w:val="00351027"/>
    <w:rsid w:val="00355805"/>
    <w:rsid w:val="0036153F"/>
    <w:rsid w:val="00370ED4"/>
    <w:rsid w:val="0037327B"/>
    <w:rsid w:val="00377638"/>
    <w:rsid w:val="00377BC0"/>
    <w:rsid w:val="00380534"/>
    <w:rsid w:val="00382E18"/>
    <w:rsid w:val="00384C90"/>
    <w:rsid w:val="003852B7"/>
    <w:rsid w:val="00392FD6"/>
    <w:rsid w:val="003A02D9"/>
    <w:rsid w:val="003A26B5"/>
    <w:rsid w:val="003D215B"/>
    <w:rsid w:val="004000EA"/>
    <w:rsid w:val="00404F7A"/>
    <w:rsid w:val="00412214"/>
    <w:rsid w:val="00422DDD"/>
    <w:rsid w:val="004327E8"/>
    <w:rsid w:val="00440D18"/>
    <w:rsid w:val="00441845"/>
    <w:rsid w:val="0044314A"/>
    <w:rsid w:val="00444F50"/>
    <w:rsid w:val="00447936"/>
    <w:rsid w:val="004623DF"/>
    <w:rsid w:val="00466D80"/>
    <w:rsid w:val="00475186"/>
    <w:rsid w:val="004806AD"/>
    <w:rsid w:val="004927E5"/>
    <w:rsid w:val="00496752"/>
    <w:rsid w:val="004A0F83"/>
    <w:rsid w:val="004A1891"/>
    <w:rsid w:val="004A57D8"/>
    <w:rsid w:val="004B4B50"/>
    <w:rsid w:val="004D4C38"/>
    <w:rsid w:val="004D70C9"/>
    <w:rsid w:val="004E011D"/>
    <w:rsid w:val="004E1050"/>
    <w:rsid w:val="004E1169"/>
    <w:rsid w:val="004E2AC3"/>
    <w:rsid w:val="004F1277"/>
    <w:rsid w:val="004F4484"/>
    <w:rsid w:val="005076BA"/>
    <w:rsid w:val="00507C03"/>
    <w:rsid w:val="00512A71"/>
    <w:rsid w:val="00522F7A"/>
    <w:rsid w:val="00531C56"/>
    <w:rsid w:val="00543AD0"/>
    <w:rsid w:val="00562686"/>
    <w:rsid w:val="00567783"/>
    <w:rsid w:val="0057708B"/>
    <w:rsid w:val="00577709"/>
    <w:rsid w:val="0058711F"/>
    <w:rsid w:val="005B5E1F"/>
    <w:rsid w:val="005C7823"/>
    <w:rsid w:val="005D6F7B"/>
    <w:rsid w:val="005E6C6A"/>
    <w:rsid w:val="005E74EB"/>
    <w:rsid w:val="005F68AF"/>
    <w:rsid w:val="006038DD"/>
    <w:rsid w:val="006164FC"/>
    <w:rsid w:val="00621EA7"/>
    <w:rsid w:val="00624904"/>
    <w:rsid w:val="00625E7B"/>
    <w:rsid w:val="00627B92"/>
    <w:rsid w:val="00632782"/>
    <w:rsid w:val="00634C2F"/>
    <w:rsid w:val="00634C51"/>
    <w:rsid w:val="00637FF7"/>
    <w:rsid w:val="00650ED8"/>
    <w:rsid w:val="006568A1"/>
    <w:rsid w:val="00666288"/>
    <w:rsid w:val="006674E2"/>
    <w:rsid w:val="006701C1"/>
    <w:rsid w:val="0068435E"/>
    <w:rsid w:val="00685148"/>
    <w:rsid w:val="006934C1"/>
    <w:rsid w:val="00694D64"/>
    <w:rsid w:val="006C0623"/>
    <w:rsid w:val="006D40A7"/>
    <w:rsid w:val="006D4E5B"/>
    <w:rsid w:val="00702C31"/>
    <w:rsid w:val="007076E3"/>
    <w:rsid w:val="007165CD"/>
    <w:rsid w:val="00731D46"/>
    <w:rsid w:val="0073200F"/>
    <w:rsid w:val="007510D8"/>
    <w:rsid w:val="00752345"/>
    <w:rsid w:val="00753F0C"/>
    <w:rsid w:val="0076327B"/>
    <w:rsid w:val="007773EC"/>
    <w:rsid w:val="00782D85"/>
    <w:rsid w:val="007855CD"/>
    <w:rsid w:val="00790FB9"/>
    <w:rsid w:val="007A044D"/>
    <w:rsid w:val="007A597D"/>
    <w:rsid w:val="007A66EF"/>
    <w:rsid w:val="007A7981"/>
    <w:rsid w:val="007C0856"/>
    <w:rsid w:val="007C0F05"/>
    <w:rsid w:val="007C43C9"/>
    <w:rsid w:val="007C71F2"/>
    <w:rsid w:val="007D1614"/>
    <w:rsid w:val="007D6895"/>
    <w:rsid w:val="007E3CC3"/>
    <w:rsid w:val="007F2546"/>
    <w:rsid w:val="008039FF"/>
    <w:rsid w:val="00812C28"/>
    <w:rsid w:val="0081592A"/>
    <w:rsid w:val="0081798D"/>
    <w:rsid w:val="00827822"/>
    <w:rsid w:val="00836F87"/>
    <w:rsid w:val="0083790C"/>
    <w:rsid w:val="00843D77"/>
    <w:rsid w:val="00857F9F"/>
    <w:rsid w:val="00864411"/>
    <w:rsid w:val="00887C5F"/>
    <w:rsid w:val="008A0012"/>
    <w:rsid w:val="008A1AAB"/>
    <w:rsid w:val="008A3A8A"/>
    <w:rsid w:val="008A7D98"/>
    <w:rsid w:val="008B5599"/>
    <w:rsid w:val="008C4984"/>
    <w:rsid w:val="008D0649"/>
    <w:rsid w:val="008D11D8"/>
    <w:rsid w:val="008F022B"/>
    <w:rsid w:val="00904D1E"/>
    <w:rsid w:val="00913B87"/>
    <w:rsid w:val="00913D22"/>
    <w:rsid w:val="00920480"/>
    <w:rsid w:val="00927338"/>
    <w:rsid w:val="0094031F"/>
    <w:rsid w:val="009410D9"/>
    <w:rsid w:val="009467CE"/>
    <w:rsid w:val="00955EA1"/>
    <w:rsid w:val="00974008"/>
    <w:rsid w:val="00982A53"/>
    <w:rsid w:val="009877E3"/>
    <w:rsid w:val="00991153"/>
    <w:rsid w:val="009961DA"/>
    <w:rsid w:val="00997A0F"/>
    <w:rsid w:val="009B2522"/>
    <w:rsid w:val="009B50A3"/>
    <w:rsid w:val="009C6836"/>
    <w:rsid w:val="00A17F70"/>
    <w:rsid w:val="00A32799"/>
    <w:rsid w:val="00A34B55"/>
    <w:rsid w:val="00A35D1C"/>
    <w:rsid w:val="00A378E2"/>
    <w:rsid w:val="00A541B0"/>
    <w:rsid w:val="00A663F7"/>
    <w:rsid w:val="00A73974"/>
    <w:rsid w:val="00A807F5"/>
    <w:rsid w:val="00AA1BA1"/>
    <w:rsid w:val="00AA30C0"/>
    <w:rsid w:val="00AB3E31"/>
    <w:rsid w:val="00AB7161"/>
    <w:rsid w:val="00AC0D61"/>
    <w:rsid w:val="00AC58DE"/>
    <w:rsid w:val="00AC599C"/>
    <w:rsid w:val="00AD482E"/>
    <w:rsid w:val="00AD72F0"/>
    <w:rsid w:val="00B00744"/>
    <w:rsid w:val="00B06DA9"/>
    <w:rsid w:val="00B33FD9"/>
    <w:rsid w:val="00B40491"/>
    <w:rsid w:val="00B43865"/>
    <w:rsid w:val="00B620AC"/>
    <w:rsid w:val="00B808F2"/>
    <w:rsid w:val="00B83516"/>
    <w:rsid w:val="00BA3368"/>
    <w:rsid w:val="00BC452F"/>
    <w:rsid w:val="00BC4BD6"/>
    <w:rsid w:val="00BE072B"/>
    <w:rsid w:val="00BE2741"/>
    <w:rsid w:val="00BE6D56"/>
    <w:rsid w:val="00C06861"/>
    <w:rsid w:val="00C06B78"/>
    <w:rsid w:val="00C126CB"/>
    <w:rsid w:val="00C17AC9"/>
    <w:rsid w:val="00C22F81"/>
    <w:rsid w:val="00C3282F"/>
    <w:rsid w:val="00C4273D"/>
    <w:rsid w:val="00C47616"/>
    <w:rsid w:val="00C532BE"/>
    <w:rsid w:val="00C53319"/>
    <w:rsid w:val="00C80F1A"/>
    <w:rsid w:val="00C8151A"/>
    <w:rsid w:val="00C864CE"/>
    <w:rsid w:val="00C87835"/>
    <w:rsid w:val="00CA3B10"/>
    <w:rsid w:val="00CC552A"/>
    <w:rsid w:val="00CC63C5"/>
    <w:rsid w:val="00CD1AAB"/>
    <w:rsid w:val="00CE122A"/>
    <w:rsid w:val="00D03271"/>
    <w:rsid w:val="00D127CB"/>
    <w:rsid w:val="00D23C23"/>
    <w:rsid w:val="00D40BD0"/>
    <w:rsid w:val="00D4600F"/>
    <w:rsid w:val="00D52116"/>
    <w:rsid w:val="00D5718A"/>
    <w:rsid w:val="00D62AAE"/>
    <w:rsid w:val="00D66310"/>
    <w:rsid w:val="00D75A9C"/>
    <w:rsid w:val="00D85471"/>
    <w:rsid w:val="00D92829"/>
    <w:rsid w:val="00D96876"/>
    <w:rsid w:val="00DA7E9B"/>
    <w:rsid w:val="00DB2A24"/>
    <w:rsid w:val="00DB7F18"/>
    <w:rsid w:val="00DD13F2"/>
    <w:rsid w:val="00DD186D"/>
    <w:rsid w:val="00DD4FEE"/>
    <w:rsid w:val="00DE04F0"/>
    <w:rsid w:val="00DE1E6A"/>
    <w:rsid w:val="00DE445F"/>
    <w:rsid w:val="00DF33E6"/>
    <w:rsid w:val="00E008AC"/>
    <w:rsid w:val="00E0458B"/>
    <w:rsid w:val="00E27A7A"/>
    <w:rsid w:val="00E443B5"/>
    <w:rsid w:val="00E449E2"/>
    <w:rsid w:val="00E47D0F"/>
    <w:rsid w:val="00E511DF"/>
    <w:rsid w:val="00E519F8"/>
    <w:rsid w:val="00E54F82"/>
    <w:rsid w:val="00E55A7C"/>
    <w:rsid w:val="00E5644E"/>
    <w:rsid w:val="00E62561"/>
    <w:rsid w:val="00E8502E"/>
    <w:rsid w:val="00E97005"/>
    <w:rsid w:val="00EA2C10"/>
    <w:rsid w:val="00EB17EA"/>
    <w:rsid w:val="00EC2AB2"/>
    <w:rsid w:val="00ED3E5B"/>
    <w:rsid w:val="00EF02CA"/>
    <w:rsid w:val="00EF144F"/>
    <w:rsid w:val="00EF5508"/>
    <w:rsid w:val="00F247FF"/>
    <w:rsid w:val="00F33034"/>
    <w:rsid w:val="00F40E2F"/>
    <w:rsid w:val="00F566E4"/>
    <w:rsid w:val="00F5793D"/>
    <w:rsid w:val="00F61BD5"/>
    <w:rsid w:val="00F64DCA"/>
    <w:rsid w:val="00F81C1D"/>
    <w:rsid w:val="00F87365"/>
    <w:rsid w:val="00F9223C"/>
    <w:rsid w:val="00F94F35"/>
    <w:rsid w:val="00FD1996"/>
    <w:rsid w:val="00FE68DF"/>
    <w:rsid w:val="00FF03B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AEC1"/>
  <w15:docId w15:val="{FA74FE19-F3AA-42EC-BCA3-ACB30B70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6EF"/>
    <w:pPr>
      <w:ind w:left="720"/>
      <w:contextualSpacing/>
    </w:pPr>
  </w:style>
  <w:style w:type="character" w:styleId="Lienhypertexte">
    <w:name w:val="Hyperlink"/>
    <w:basedOn w:val="Policepardfaut"/>
    <w:uiPriority w:val="99"/>
    <w:semiHidden/>
    <w:unhideWhenUsed/>
    <w:rsid w:val="00DA7E9B"/>
    <w:rPr>
      <w:color w:val="0000FF"/>
      <w:u w:val="single"/>
    </w:rPr>
  </w:style>
  <w:style w:type="table" w:styleId="Grilledutableau">
    <w:name w:val="Table Grid"/>
    <w:basedOn w:val="TableauNormal"/>
    <w:uiPriority w:val="59"/>
    <w:rsid w:val="00982A53"/>
    <w:pPr>
      <w:spacing w:after="0" w:line="240" w:lineRule="auto"/>
    </w:pPr>
    <w:rPr>
      <w:rFonts w:eastAsiaTheme="minorHAnsi"/>
      <w:sz w:val="24"/>
      <w:szCs w:val="24"/>
      <w:lang w:val="de-D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8C4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4460">
      <w:bodyDiv w:val="1"/>
      <w:marLeft w:val="0"/>
      <w:marRight w:val="0"/>
      <w:marTop w:val="0"/>
      <w:marBottom w:val="0"/>
      <w:divBdr>
        <w:top w:val="none" w:sz="0" w:space="0" w:color="auto"/>
        <w:left w:val="none" w:sz="0" w:space="0" w:color="auto"/>
        <w:bottom w:val="none" w:sz="0" w:space="0" w:color="auto"/>
        <w:right w:val="none" w:sz="0" w:space="0" w:color="auto"/>
      </w:divBdr>
    </w:div>
    <w:div w:id="526412841">
      <w:bodyDiv w:val="1"/>
      <w:marLeft w:val="0"/>
      <w:marRight w:val="0"/>
      <w:marTop w:val="0"/>
      <w:marBottom w:val="0"/>
      <w:divBdr>
        <w:top w:val="none" w:sz="0" w:space="0" w:color="auto"/>
        <w:left w:val="none" w:sz="0" w:space="0" w:color="auto"/>
        <w:bottom w:val="none" w:sz="0" w:space="0" w:color="auto"/>
        <w:right w:val="none" w:sz="0" w:space="0" w:color="auto"/>
      </w:divBdr>
    </w:div>
    <w:div w:id="814756020">
      <w:bodyDiv w:val="1"/>
      <w:marLeft w:val="0"/>
      <w:marRight w:val="0"/>
      <w:marTop w:val="0"/>
      <w:marBottom w:val="0"/>
      <w:divBdr>
        <w:top w:val="none" w:sz="0" w:space="0" w:color="auto"/>
        <w:left w:val="none" w:sz="0" w:space="0" w:color="auto"/>
        <w:bottom w:val="none" w:sz="0" w:space="0" w:color="auto"/>
        <w:right w:val="none" w:sz="0" w:space="0" w:color="auto"/>
      </w:divBdr>
    </w:div>
    <w:div w:id="984702494">
      <w:bodyDiv w:val="1"/>
      <w:marLeft w:val="0"/>
      <w:marRight w:val="0"/>
      <w:marTop w:val="0"/>
      <w:marBottom w:val="0"/>
      <w:divBdr>
        <w:top w:val="none" w:sz="0" w:space="0" w:color="auto"/>
        <w:left w:val="none" w:sz="0" w:space="0" w:color="auto"/>
        <w:bottom w:val="none" w:sz="0" w:space="0" w:color="auto"/>
        <w:right w:val="none" w:sz="0" w:space="0" w:color="auto"/>
      </w:divBdr>
    </w:div>
    <w:div w:id="1198546535">
      <w:bodyDiv w:val="1"/>
      <w:marLeft w:val="0"/>
      <w:marRight w:val="0"/>
      <w:marTop w:val="0"/>
      <w:marBottom w:val="0"/>
      <w:divBdr>
        <w:top w:val="none" w:sz="0" w:space="0" w:color="auto"/>
        <w:left w:val="none" w:sz="0" w:space="0" w:color="auto"/>
        <w:bottom w:val="none" w:sz="0" w:space="0" w:color="auto"/>
        <w:right w:val="none" w:sz="0" w:space="0" w:color="auto"/>
      </w:divBdr>
    </w:div>
    <w:div w:id="1396664404">
      <w:bodyDiv w:val="1"/>
      <w:marLeft w:val="0"/>
      <w:marRight w:val="0"/>
      <w:marTop w:val="0"/>
      <w:marBottom w:val="0"/>
      <w:divBdr>
        <w:top w:val="none" w:sz="0" w:space="0" w:color="auto"/>
        <w:left w:val="none" w:sz="0" w:space="0" w:color="auto"/>
        <w:bottom w:val="none" w:sz="0" w:space="0" w:color="auto"/>
        <w:right w:val="none" w:sz="0" w:space="0" w:color="auto"/>
      </w:divBdr>
    </w:div>
    <w:div w:id="18759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6962-B464-470D-A2AE-7817254F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5845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monneym</dc:creator>
  <cp:lastModifiedBy>Baechler Jonathan</cp:lastModifiedBy>
  <cp:revision>288</cp:revision>
  <cp:lastPrinted>2014-10-02T08:39:00Z</cp:lastPrinted>
  <dcterms:created xsi:type="dcterms:W3CDTF">2014-09-16T12:46:00Z</dcterms:created>
  <dcterms:modified xsi:type="dcterms:W3CDTF">2025-11-25T15:13:00Z</dcterms:modified>
</cp:coreProperties>
</file>